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45F5E768"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#1</w:t>
      </w:r>
      <w:r>
        <w:rPr>
          <w:rFonts w:ascii="Arial" w:eastAsia="MS Mincho" w:hAnsi="Arial"/>
          <w:b/>
          <w:bCs/>
          <w:sz w:val="24"/>
          <w:szCs w:val="24"/>
        </w:rPr>
        <w:t>20</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06694">
        <w:t xml:space="preserve">                </w:t>
      </w:r>
      <w:r w:rsidRPr="0013021F">
        <w:rPr>
          <w:rFonts w:ascii="Arial" w:eastAsia="MS Mincho" w:hAnsi="Arial"/>
          <w:b/>
          <w:bCs/>
          <w:sz w:val="24"/>
          <w:szCs w:val="24"/>
        </w:rPr>
        <w:t>R2-</w:t>
      </w:r>
      <w:r w:rsidR="00596026" w:rsidRPr="00596026">
        <w:rPr>
          <w:rFonts w:ascii="Arial" w:eastAsia="MS Mincho" w:hAnsi="Arial"/>
          <w:b/>
          <w:bCs/>
          <w:sz w:val="24"/>
          <w:szCs w:val="24"/>
        </w:rPr>
        <w:t>2211761</w:t>
      </w:r>
    </w:p>
    <w:p w14:paraId="4E1D3C96" w14:textId="545D16B0" w:rsidR="003300FF" w:rsidRDefault="006F59B7" w:rsidP="006F59B7">
      <w:pPr>
        <w:pStyle w:val="3GPPHeader"/>
        <w:jc w:val="right"/>
        <w:rPr>
          <w:rFonts w:eastAsia="MS Mincho"/>
          <w:lang w:eastAsia="x-none"/>
        </w:rPr>
      </w:pPr>
      <w:r>
        <w:rPr>
          <w:rFonts w:eastAsia="MS Mincho"/>
        </w:rPr>
        <w:t>Toulouse, FR</w:t>
      </w:r>
      <w:r w:rsidRPr="4FCD8439">
        <w:rPr>
          <w:rFonts w:eastAsia="MS Mincho"/>
        </w:rPr>
        <w:t>,</w:t>
      </w:r>
      <w:r>
        <w:rPr>
          <w:rFonts w:eastAsia="MS Mincho"/>
        </w:rPr>
        <w:t xml:space="preserve"> 14</w:t>
      </w:r>
      <w:r w:rsidRPr="00FA28FA">
        <w:rPr>
          <w:rFonts w:eastAsia="MS Mincho"/>
          <w:vertAlign w:val="superscript"/>
        </w:rPr>
        <w:t>th</w:t>
      </w:r>
      <w:r>
        <w:rPr>
          <w:rFonts w:eastAsia="MS Mincho"/>
        </w:rPr>
        <w:t xml:space="preserve"> </w:t>
      </w:r>
      <w:r w:rsidRPr="4FCD8439">
        <w:rPr>
          <w:rFonts w:eastAsia="MS Mincho"/>
        </w:rPr>
        <w:t xml:space="preserve">– </w:t>
      </w:r>
      <w:r>
        <w:rPr>
          <w:rFonts w:eastAsia="MS Mincho"/>
        </w:rPr>
        <w:t>18</w:t>
      </w:r>
      <w:r w:rsidRPr="006B401E">
        <w:rPr>
          <w:rFonts w:eastAsia="MS Mincho"/>
          <w:vertAlign w:val="superscript"/>
        </w:rPr>
        <w:t>th</w:t>
      </w:r>
      <w:r>
        <w:rPr>
          <w:rFonts w:eastAsia="MS Mincho"/>
        </w:rPr>
        <w:t xml:space="preserve"> Nov, 2022</w:t>
      </w:r>
      <w:r w:rsidRPr="4FCD8439">
        <w:rPr>
          <w:rFonts w:eastAsia="MS Mincho"/>
        </w:rPr>
        <w:t xml:space="preserve">     </w:t>
      </w:r>
      <w:r w:rsidR="003300FF" w:rsidRPr="4FCD8439">
        <w:rPr>
          <w:rFonts w:eastAsia="MS Mincho"/>
        </w:rPr>
        <w:t xml:space="preserve">  </w:t>
      </w:r>
      <w:r w:rsidR="003300FF">
        <w:tab/>
      </w:r>
    </w:p>
    <w:p w14:paraId="52AA1637" w14:textId="56673529"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w:t>
      </w:r>
      <w:r w:rsidR="00326386">
        <w:rPr>
          <w:sz w:val="22"/>
          <w:szCs w:val="22"/>
          <w:lang w:val="sv-SE"/>
        </w:rPr>
        <w:t>1</w:t>
      </w:r>
      <w:r w:rsidR="005C16E4">
        <w:rPr>
          <w:sz w:val="22"/>
          <w:szCs w:val="22"/>
          <w:lang w:val="sv-SE"/>
        </w:rPr>
        <w:t>6</w:t>
      </w:r>
      <w:r w:rsidR="00326386">
        <w:rPr>
          <w:sz w:val="22"/>
          <w:szCs w:val="22"/>
          <w:lang w:val="sv-SE"/>
        </w:rPr>
        <w:t>.</w:t>
      </w:r>
      <w:r w:rsidR="001E29CA">
        <w:rPr>
          <w:sz w:val="22"/>
          <w:szCs w:val="22"/>
          <w:lang w:val="sv-SE"/>
        </w:rPr>
        <w:t>3</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2724D8DB" w14:textId="39F8BEDD" w:rsidR="001E29CA" w:rsidRDefault="003300FF" w:rsidP="001E29CA">
      <w:pPr>
        <w:pStyle w:val="3GPPHeader"/>
        <w:rPr>
          <w:sz w:val="22"/>
          <w:szCs w:val="22"/>
        </w:rPr>
      </w:pPr>
      <w:r>
        <w:rPr>
          <w:sz w:val="22"/>
          <w:szCs w:val="22"/>
        </w:rPr>
        <w:t>Title:</w:t>
      </w:r>
      <w:r>
        <w:rPr>
          <w:sz w:val="22"/>
          <w:szCs w:val="22"/>
        </w:rPr>
        <w:tab/>
      </w:r>
      <w:r w:rsidR="00067550" w:rsidRPr="00067550">
        <w:rPr>
          <w:sz w:val="22"/>
          <w:szCs w:val="22"/>
        </w:rPr>
        <w:t>AI/ML use cases: RAN2 impact</w:t>
      </w:r>
    </w:p>
    <w:p w14:paraId="4192F9E3" w14:textId="6B6F47DD" w:rsidR="003300FF" w:rsidRDefault="003300FF" w:rsidP="001E29CA">
      <w:pPr>
        <w:pStyle w:val="3GPPHeade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3300FF">
      <w:pPr>
        <w:pStyle w:val="Heading1"/>
      </w:pPr>
      <w:r>
        <w:t>Introduction</w:t>
      </w:r>
    </w:p>
    <w:p w14:paraId="66DA9C9D" w14:textId="5270D775" w:rsidR="004D55AD" w:rsidRDefault="002579E4" w:rsidP="00493451">
      <w:pPr>
        <w:rPr>
          <w:lang w:val="en-GB"/>
        </w:rPr>
      </w:pPr>
      <w:r>
        <w:rPr>
          <w:lang w:val="en-GB"/>
        </w:rPr>
        <w:t>In this contribution, we mainly focus on identifying use case specific RAN2 impact based on current progress achieved in RAN1.</w:t>
      </w:r>
    </w:p>
    <w:p w14:paraId="6F92A160" w14:textId="6D0C91A2" w:rsidR="006F0CB0" w:rsidRDefault="003300FF" w:rsidP="007E3169">
      <w:pPr>
        <w:pStyle w:val="Heading1"/>
      </w:pPr>
      <w:r>
        <w:t>Discussion</w:t>
      </w:r>
    </w:p>
    <w:p w14:paraId="0155F9AF" w14:textId="64652DA6" w:rsidR="00110B0C" w:rsidRDefault="00B95B68" w:rsidP="0017337E">
      <w:pPr>
        <w:pStyle w:val="Heading2"/>
      </w:pPr>
      <w:r>
        <w:t>CSI Feedback</w:t>
      </w:r>
      <w:r w:rsidR="002E096C">
        <w:t xml:space="preserve"> Enhancement</w:t>
      </w:r>
    </w:p>
    <w:p w14:paraId="3C2A7236" w14:textId="265B6E7A" w:rsidR="00E97D40" w:rsidRDefault="008E44AA" w:rsidP="004E4D4E">
      <w:pPr>
        <w:spacing w:after="120" w:line="231" w:lineRule="atLeast"/>
        <w:rPr>
          <w:rFonts w:eastAsia="DengXian"/>
          <w:lang w:eastAsia="zh-CN"/>
        </w:rPr>
      </w:pPr>
      <w:r>
        <w:rPr>
          <w:rFonts w:eastAsia="DengXian"/>
          <w:lang w:eastAsia="zh-CN"/>
        </w:rPr>
        <w:t xml:space="preserve">Three types of </w:t>
      </w:r>
      <w:r w:rsidR="0047465B">
        <w:rPr>
          <w:rFonts w:eastAsia="DengXian"/>
          <w:lang w:eastAsia="zh-CN"/>
        </w:rPr>
        <w:t>AI/ML model training collaborations for CSI compression using two-sided model use case are agreed:</w:t>
      </w:r>
    </w:p>
    <w:tbl>
      <w:tblPr>
        <w:tblStyle w:val="TableGrid"/>
        <w:tblW w:w="0" w:type="auto"/>
        <w:tblLook w:val="04A0" w:firstRow="1" w:lastRow="0" w:firstColumn="1" w:lastColumn="0" w:noHBand="0" w:noVBand="1"/>
      </w:tblPr>
      <w:tblGrid>
        <w:gridCol w:w="9350"/>
      </w:tblGrid>
      <w:tr w:rsidR="0047465B" w14:paraId="49691C9D" w14:textId="77777777" w:rsidTr="0047465B">
        <w:tc>
          <w:tcPr>
            <w:tcW w:w="9350" w:type="dxa"/>
          </w:tcPr>
          <w:p w14:paraId="23626D08" w14:textId="77777777" w:rsidR="0047465B" w:rsidRDefault="0047465B" w:rsidP="0047465B">
            <w:pPr>
              <w:pStyle w:val="Heading2"/>
              <w:outlineLvl w:val="1"/>
              <w:rPr>
                <w:rFonts w:eastAsia="Batang"/>
                <w:sz w:val="20"/>
                <w:highlight w:val="green"/>
                <w:lang w:eastAsia="x-none"/>
              </w:rPr>
            </w:pPr>
            <w:r>
              <w:rPr>
                <w:rFonts w:eastAsia="Batang"/>
                <w:b/>
                <w:bCs/>
                <w:sz w:val="20"/>
                <w:highlight w:val="green"/>
              </w:rPr>
              <w:t>Agreement</w:t>
            </w:r>
          </w:p>
          <w:p w14:paraId="11FDA393" w14:textId="77777777" w:rsidR="0047465B" w:rsidRDefault="0047465B" w:rsidP="0047465B">
            <w:pPr>
              <w:rPr>
                <w:rFonts w:eastAsia="Malgun Gothic"/>
                <w:b/>
                <w:bCs/>
                <w:i/>
                <w:iCs/>
              </w:rPr>
            </w:pPr>
            <w:r>
              <w:rPr>
                <w:rFonts w:eastAsia="Malgun Gothic"/>
                <w:b/>
                <w:bCs/>
                <w:i/>
                <w:iCs/>
              </w:rPr>
              <w:t>In CSI compression using two-sided model use case, the following AI/ML model training collaborations will be further studied:</w:t>
            </w:r>
          </w:p>
          <w:p w14:paraId="4A7905CF" w14:textId="77777777" w:rsidR="0047465B" w:rsidRDefault="0047465B" w:rsidP="0047465B">
            <w:pPr>
              <w:pStyle w:val="ListParagraph"/>
              <w:numPr>
                <w:ilvl w:val="0"/>
                <w:numId w:val="50"/>
              </w:numPr>
              <w:overflowPunct w:val="0"/>
              <w:autoSpaceDE w:val="0"/>
              <w:autoSpaceDN w:val="0"/>
              <w:adjustRightInd w:val="0"/>
              <w:spacing w:after="180" w:line="256" w:lineRule="auto"/>
              <w:contextualSpacing w:val="0"/>
              <w:textAlignment w:val="baseline"/>
              <w:rPr>
                <w:rFonts w:eastAsia="Batang"/>
                <w:b/>
                <w:bCs/>
                <w:i/>
                <w:iCs/>
                <w:szCs w:val="20"/>
              </w:rPr>
            </w:pPr>
            <w:r>
              <w:rPr>
                <w:b/>
                <w:bCs/>
                <w:i/>
                <w:iCs/>
                <w:szCs w:val="20"/>
              </w:rPr>
              <w:t>Type 1: Joint training of the two-sided model at a single side/entity, e.g., UE-sided or Network-sided.</w:t>
            </w:r>
          </w:p>
          <w:p w14:paraId="1FE0B403" w14:textId="77777777" w:rsidR="0047465B" w:rsidRDefault="0047465B" w:rsidP="0047465B">
            <w:pPr>
              <w:pStyle w:val="ListParagraph"/>
              <w:numPr>
                <w:ilvl w:val="0"/>
                <w:numId w:val="50"/>
              </w:numPr>
              <w:overflowPunct w:val="0"/>
              <w:autoSpaceDE w:val="0"/>
              <w:autoSpaceDN w:val="0"/>
              <w:adjustRightInd w:val="0"/>
              <w:spacing w:after="180" w:line="256" w:lineRule="auto"/>
              <w:contextualSpacing w:val="0"/>
              <w:textAlignment w:val="baseline"/>
              <w:rPr>
                <w:rFonts w:eastAsia="Malgun Gothic"/>
                <w:b/>
                <w:bCs/>
                <w:i/>
                <w:iCs/>
                <w:szCs w:val="20"/>
              </w:rPr>
            </w:pPr>
            <w:r>
              <w:rPr>
                <w:rFonts w:eastAsia="Malgun Gothic"/>
                <w:b/>
                <w:bCs/>
                <w:i/>
                <w:iCs/>
                <w:szCs w:val="20"/>
              </w:rPr>
              <w:t xml:space="preserve">Type 2: </w:t>
            </w:r>
            <w:r>
              <w:rPr>
                <w:b/>
                <w:bCs/>
                <w:i/>
                <w:iCs/>
                <w:szCs w:val="20"/>
              </w:rPr>
              <w:t xml:space="preserve">Joint training of the two-sided model at network side and UE side, </w:t>
            </w:r>
            <w:proofErr w:type="spellStart"/>
            <w:r>
              <w:rPr>
                <w:b/>
                <w:bCs/>
                <w:i/>
                <w:iCs/>
                <w:szCs w:val="20"/>
              </w:rPr>
              <w:t>repectively</w:t>
            </w:r>
            <w:proofErr w:type="spellEnd"/>
            <w:r>
              <w:rPr>
                <w:rFonts w:eastAsia="Malgun Gothic"/>
                <w:b/>
                <w:bCs/>
                <w:i/>
                <w:iCs/>
                <w:szCs w:val="20"/>
              </w:rPr>
              <w:t>.</w:t>
            </w:r>
          </w:p>
          <w:p w14:paraId="0A669A74" w14:textId="77777777" w:rsidR="0047465B" w:rsidRDefault="0047465B" w:rsidP="0047465B">
            <w:pPr>
              <w:pStyle w:val="ListParagraph"/>
              <w:numPr>
                <w:ilvl w:val="0"/>
                <w:numId w:val="50"/>
              </w:numPr>
              <w:overflowPunct w:val="0"/>
              <w:autoSpaceDE w:val="0"/>
              <w:autoSpaceDN w:val="0"/>
              <w:adjustRightInd w:val="0"/>
              <w:spacing w:after="180" w:line="256" w:lineRule="auto"/>
              <w:contextualSpacing w:val="0"/>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1D4012EF" w14:textId="77777777" w:rsidR="0047465B" w:rsidRDefault="0047465B" w:rsidP="0047465B">
            <w:pPr>
              <w:pStyle w:val="ListParagraph"/>
              <w:numPr>
                <w:ilvl w:val="0"/>
                <w:numId w:val="51"/>
              </w:numPr>
              <w:overflowPunct w:val="0"/>
              <w:autoSpaceDE w:val="0"/>
              <w:autoSpaceDN w:val="0"/>
              <w:adjustRightInd w:val="0"/>
              <w:spacing w:after="180" w:line="256" w:lineRule="auto"/>
              <w:contextualSpacing w:val="0"/>
              <w:textAlignment w:val="baseline"/>
              <w:rPr>
                <w:rFonts w:eastAsia="Malgun Gothic"/>
                <w:b/>
                <w:bCs/>
                <w:i/>
                <w:iCs/>
                <w:szCs w:val="20"/>
              </w:rPr>
            </w:pPr>
            <w:r>
              <w:rPr>
                <w:rFonts w:eastAsia="Malgun Gothic"/>
                <w:b/>
                <w:bCs/>
                <w:i/>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4F28F0CD" w14:textId="77777777" w:rsidR="0047465B" w:rsidRPr="00277629" w:rsidRDefault="0047465B" w:rsidP="0047465B">
            <w:pPr>
              <w:numPr>
                <w:ilvl w:val="0"/>
                <w:numId w:val="52"/>
              </w:numPr>
              <w:tabs>
                <w:tab w:val="left" w:pos="990"/>
              </w:tabs>
              <w:overflowPunct/>
              <w:autoSpaceDE/>
              <w:autoSpaceDN/>
              <w:adjustRightInd/>
              <w:spacing w:after="160" w:line="256" w:lineRule="auto"/>
              <w:textAlignment w:val="auto"/>
              <w:rPr>
                <w:rFonts w:eastAsia="Malgun Gothic"/>
                <w:b/>
                <w:bCs/>
                <w:i/>
                <w:iCs/>
                <w:lang w:val="en-GB" w:eastAsia="x-none"/>
              </w:rPr>
            </w:pPr>
            <w:r>
              <w:rPr>
                <w:rFonts w:eastAsia="Malgun Gothic"/>
                <w:b/>
                <w:bCs/>
                <w:i/>
                <w:iCs/>
                <w:lang w:eastAsia="x-none"/>
              </w:rPr>
              <w:t>Note: Separate training includes sequential training starting with UE side training, or sequential training starting with NW side training [, or parallel training] at UE and NW</w:t>
            </w:r>
          </w:p>
          <w:p w14:paraId="08C35A3A" w14:textId="0EA44648" w:rsidR="0047465B" w:rsidRPr="00277629" w:rsidRDefault="0047465B" w:rsidP="00277629">
            <w:pPr>
              <w:numPr>
                <w:ilvl w:val="0"/>
                <w:numId w:val="52"/>
              </w:numPr>
              <w:tabs>
                <w:tab w:val="left" w:pos="990"/>
              </w:tabs>
              <w:overflowPunct/>
              <w:autoSpaceDE/>
              <w:autoSpaceDN/>
              <w:adjustRightInd/>
              <w:spacing w:after="160" w:line="256" w:lineRule="auto"/>
              <w:textAlignment w:val="auto"/>
              <w:rPr>
                <w:rFonts w:eastAsia="Malgun Gothic"/>
                <w:b/>
                <w:bCs/>
                <w:i/>
                <w:iCs/>
                <w:lang w:val="en-GB" w:eastAsia="x-none"/>
              </w:rPr>
            </w:pPr>
            <w:r w:rsidRPr="0047465B">
              <w:rPr>
                <w:rFonts w:eastAsia="Malgun Gothic"/>
                <w:b/>
                <w:bCs/>
                <w:i/>
                <w:iCs/>
                <w:lang w:eastAsia="x-none"/>
              </w:rPr>
              <w:t xml:space="preserve">Other collaboration types are not excluded. </w:t>
            </w:r>
          </w:p>
        </w:tc>
      </w:tr>
    </w:tbl>
    <w:p w14:paraId="31BC97BE" w14:textId="1B5146BE" w:rsidR="009F7C22" w:rsidRDefault="00E678F1" w:rsidP="004E4D4E">
      <w:pPr>
        <w:spacing w:after="120" w:line="231" w:lineRule="atLeast"/>
        <w:rPr>
          <w:rFonts w:eastAsia="DengXian"/>
          <w:lang w:eastAsia="zh-CN"/>
        </w:rPr>
      </w:pPr>
      <w:r>
        <w:rPr>
          <w:rFonts w:eastAsia="DengXian"/>
          <w:lang w:eastAsia="zh-CN"/>
        </w:rPr>
        <w:t xml:space="preserve">As discussed in the companion contribution [1], four options are considered </w:t>
      </w:r>
      <w:r w:rsidR="004E38ED">
        <w:rPr>
          <w:rFonts w:eastAsia="DengXian"/>
          <w:lang w:eastAsia="zh-CN"/>
        </w:rPr>
        <w:t>as network-UE collaboration level:</w:t>
      </w:r>
    </w:p>
    <w:p w14:paraId="1E1C673F" w14:textId="77777777" w:rsidR="00342ECD" w:rsidRDefault="00342ECD" w:rsidP="00342ECD">
      <w:pPr>
        <w:rPr>
          <w:u w:val="single"/>
          <w:lang w:val="en-GB"/>
        </w:rPr>
      </w:pPr>
      <w:r w:rsidRPr="0016117E">
        <w:rPr>
          <w:u w:val="single"/>
          <w:lang w:val="en-GB"/>
        </w:rPr>
        <w:t>Option 1: Level x + one-sided model (either network-side model or UE-side model)</w:t>
      </w:r>
    </w:p>
    <w:p w14:paraId="42B18BEA" w14:textId="77777777" w:rsidR="00342ECD" w:rsidRPr="0016117E" w:rsidRDefault="00342ECD" w:rsidP="00342ECD">
      <w:pPr>
        <w:rPr>
          <w:u w:val="single"/>
          <w:lang w:val="en-GB"/>
        </w:rPr>
      </w:pPr>
      <w:r w:rsidRPr="0016117E">
        <w:rPr>
          <w:u w:val="single"/>
          <w:lang w:val="en-GB"/>
        </w:rPr>
        <w:lastRenderedPageBreak/>
        <w:t>Option 2: Level y + one-sided model (either network-side model or UE-side model)</w:t>
      </w:r>
    </w:p>
    <w:p w14:paraId="30517A68" w14:textId="77777777" w:rsidR="00342ECD" w:rsidRPr="00110B0C" w:rsidRDefault="00342ECD" w:rsidP="00342ECD">
      <w:pPr>
        <w:rPr>
          <w:u w:val="single"/>
          <w:lang w:val="en-GB"/>
        </w:rPr>
      </w:pPr>
      <w:r w:rsidRPr="0016117E">
        <w:rPr>
          <w:u w:val="single"/>
          <w:lang w:val="en-GB"/>
        </w:rPr>
        <w:t xml:space="preserve">Option 3: Level y + two-sided model </w:t>
      </w:r>
    </w:p>
    <w:p w14:paraId="40D1BEEC" w14:textId="77777777" w:rsidR="00342ECD" w:rsidRDefault="00342ECD" w:rsidP="00342ECD">
      <w:pPr>
        <w:rPr>
          <w:u w:val="single"/>
          <w:lang w:val="en-GB"/>
        </w:rPr>
      </w:pPr>
      <w:r w:rsidRPr="0016117E">
        <w:rPr>
          <w:u w:val="single"/>
          <w:lang w:val="en-GB"/>
        </w:rPr>
        <w:t>Option 4: Level z + two-sided model</w:t>
      </w:r>
    </w:p>
    <w:p w14:paraId="4473E2A7" w14:textId="42E52169" w:rsidR="004E38ED" w:rsidRDefault="00CC47C6" w:rsidP="004E4D4E">
      <w:pPr>
        <w:spacing w:after="120" w:line="231" w:lineRule="atLeast"/>
        <w:rPr>
          <w:rFonts w:eastAsia="DengXian"/>
          <w:lang w:eastAsia="zh-CN"/>
        </w:rPr>
      </w:pPr>
      <w:r>
        <w:rPr>
          <w:rFonts w:eastAsia="DengXian"/>
          <w:lang w:eastAsia="zh-CN"/>
        </w:rPr>
        <w:t>Based on our understanding, since model is tr</w:t>
      </w:r>
      <w:r w:rsidR="00901389">
        <w:rPr>
          <w:rFonts w:eastAsia="DengXian"/>
          <w:lang w:eastAsia="zh-CN"/>
        </w:rPr>
        <w:t xml:space="preserve">ained at a single side/entity, Type 1 requires a model transfer over the air interface, which can be mapped to Option 4 </w:t>
      </w:r>
      <w:r w:rsidR="00057F60">
        <w:rPr>
          <w:rFonts w:eastAsia="DengXian"/>
          <w:lang w:eastAsia="zh-CN"/>
        </w:rPr>
        <w:t>(level z with two-sided model)</w:t>
      </w:r>
      <w:r w:rsidR="00901389">
        <w:rPr>
          <w:rFonts w:eastAsia="DengXian"/>
          <w:lang w:eastAsia="zh-CN"/>
        </w:rPr>
        <w:t xml:space="preserve">. </w:t>
      </w:r>
      <w:r w:rsidR="00902F5D">
        <w:rPr>
          <w:rFonts w:eastAsia="DengXian"/>
          <w:lang w:eastAsia="zh-CN"/>
        </w:rPr>
        <w:t>Both Type 2 and 3 supports training a</w:t>
      </w:r>
      <w:r w:rsidR="006124A7">
        <w:rPr>
          <w:rFonts w:eastAsia="DengXian"/>
          <w:lang w:eastAsia="zh-CN"/>
        </w:rPr>
        <w:t>n</w:t>
      </w:r>
      <w:r w:rsidR="00902F5D">
        <w:rPr>
          <w:rFonts w:eastAsia="DengXian"/>
          <w:lang w:eastAsia="zh-CN"/>
        </w:rPr>
        <w:t xml:space="preserve"> </w:t>
      </w:r>
      <w:r w:rsidR="00057F60">
        <w:rPr>
          <w:rFonts w:eastAsia="DengXian"/>
          <w:lang w:eastAsia="zh-CN"/>
        </w:rPr>
        <w:t>AI/ML model on its own with additional information from the other side, which belongs to Option 3 (level y with two-sided model).</w:t>
      </w:r>
    </w:p>
    <w:p w14:paraId="5A34F4E9" w14:textId="74A2F69F" w:rsidR="00057F60" w:rsidRDefault="00057F60" w:rsidP="006124A7">
      <w:pPr>
        <w:pStyle w:val="Obs-prop"/>
        <w:rPr>
          <w:lang w:eastAsia="zh-CN"/>
        </w:rPr>
      </w:pPr>
      <w:r>
        <w:rPr>
          <w:lang w:eastAsia="zh-CN"/>
        </w:rPr>
        <w:t>Observation</w:t>
      </w:r>
      <w:r w:rsidR="000062F1">
        <w:rPr>
          <w:lang w:eastAsia="zh-CN"/>
        </w:rPr>
        <w:t xml:space="preserve"> 1</w:t>
      </w:r>
      <w:r>
        <w:rPr>
          <w:lang w:eastAsia="zh-CN"/>
        </w:rPr>
        <w:t xml:space="preserve">: </w:t>
      </w:r>
      <w:r w:rsidR="006E7A41">
        <w:rPr>
          <w:lang w:eastAsia="zh-CN"/>
        </w:rPr>
        <w:t xml:space="preserve">Type 1 </w:t>
      </w:r>
      <w:r w:rsidR="000144AC">
        <w:rPr>
          <w:lang w:eastAsia="zh-CN"/>
        </w:rPr>
        <w:t>collaboration is level z with two-sided model, and Type 2/3 collaboration level</w:t>
      </w:r>
      <w:r w:rsidR="0006298A">
        <w:rPr>
          <w:lang w:eastAsia="zh-CN"/>
        </w:rPr>
        <w:t>s are level y with two-sided model.</w:t>
      </w:r>
    </w:p>
    <w:p w14:paraId="1DF75C86" w14:textId="24669C74" w:rsidR="006E24D9" w:rsidRDefault="00FA3828" w:rsidP="004E4D4E">
      <w:pPr>
        <w:spacing w:after="120" w:line="231" w:lineRule="atLeast"/>
        <w:rPr>
          <w:rFonts w:eastAsia="DengXian"/>
          <w:lang w:eastAsia="zh-CN"/>
        </w:rPr>
      </w:pPr>
      <w:r>
        <w:rPr>
          <w:rFonts w:eastAsia="DengXian"/>
          <w:lang w:eastAsia="zh-CN"/>
        </w:rPr>
        <w:t>As agreed in RAN1 #1</w:t>
      </w:r>
      <w:r w:rsidR="00777C24">
        <w:rPr>
          <w:rFonts w:eastAsia="DengXian"/>
          <w:lang w:eastAsia="zh-CN"/>
        </w:rPr>
        <w:t>10</w:t>
      </w:r>
      <w:r>
        <w:rPr>
          <w:rFonts w:eastAsia="DengXian"/>
          <w:lang w:eastAsia="zh-CN"/>
        </w:rPr>
        <w:t xml:space="preserve">bis-e meeting, to support model alignment/synchronization </w:t>
      </w:r>
      <w:r w:rsidR="00D405DF">
        <w:rPr>
          <w:rFonts w:eastAsia="DengXian"/>
          <w:lang w:eastAsia="zh-CN"/>
        </w:rPr>
        <w:t>in Type 2</w:t>
      </w:r>
      <w:r w:rsidR="00B31B99">
        <w:rPr>
          <w:rFonts w:eastAsia="DengXian"/>
          <w:lang w:eastAsia="zh-CN"/>
        </w:rPr>
        <w:t xml:space="preserve"> (</w:t>
      </w:r>
      <w:r w:rsidR="00B31B99" w:rsidRPr="001F58DD">
        <w:rPr>
          <w:rFonts w:eastAsia="DengXian" w:hint="eastAsia"/>
          <w:lang w:eastAsia="zh-CN"/>
        </w:rPr>
        <w:t>Joint training of the two-sided model at network side and UE side</w:t>
      </w:r>
      <w:r w:rsidR="00B31B99">
        <w:rPr>
          <w:rFonts w:eastAsia="DengXian"/>
          <w:lang w:eastAsia="zh-CN"/>
        </w:rPr>
        <w:t>)</w:t>
      </w:r>
      <w:r w:rsidR="00BE15AB">
        <w:rPr>
          <w:rFonts w:eastAsia="DengXian"/>
          <w:lang w:eastAsia="zh-CN"/>
        </w:rPr>
        <w:t>, FP</w:t>
      </w:r>
      <w:r w:rsidR="00ED35D5">
        <w:rPr>
          <w:rFonts w:eastAsia="DengXian"/>
          <w:lang w:eastAsia="zh-CN"/>
        </w:rPr>
        <w:t xml:space="preserve"> (forward </w:t>
      </w:r>
      <w:r w:rsidR="005043BE">
        <w:rPr>
          <w:rFonts w:eastAsia="DengXian"/>
          <w:lang w:eastAsia="zh-CN"/>
        </w:rPr>
        <w:t>propagation</w:t>
      </w:r>
      <w:r w:rsidR="00ED35D5">
        <w:rPr>
          <w:rFonts w:eastAsia="DengXian"/>
          <w:lang w:eastAsia="zh-CN"/>
        </w:rPr>
        <w:t>)</w:t>
      </w:r>
      <w:r w:rsidR="00BE15AB">
        <w:rPr>
          <w:rFonts w:eastAsia="DengXian"/>
          <w:lang w:eastAsia="zh-CN"/>
        </w:rPr>
        <w:t xml:space="preserve"> and BP</w:t>
      </w:r>
      <w:r w:rsidR="00ED35D5">
        <w:rPr>
          <w:rFonts w:eastAsia="DengXian"/>
          <w:lang w:eastAsia="zh-CN"/>
        </w:rPr>
        <w:t xml:space="preserve"> (back </w:t>
      </w:r>
      <w:r w:rsidR="005043BE">
        <w:rPr>
          <w:rFonts w:eastAsia="DengXian"/>
          <w:lang w:eastAsia="zh-CN"/>
        </w:rPr>
        <w:t>propagation</w:t>
      </w:r>
      <w:r w:rsidR="00ED35D5">
        <w:rPr>
          <w:rFonts w:eastAsia="DengXian"/>
          <w:lang w:eastAsia="zh-CN"/>
        </w:rPr>
        <w:t xml:space="preserve">) will be exchanged between UE and network. </w:t>
      </w:r>
    </w:p>
    <w:p w14:paraId="0A049268" w14:textId="1B11B309" w:rsidR="00F44E2A" w:rsidRDefault="000062EF" w:rsidP="004E4D4E">
      <w:pPr>
        <w:spacing w:after="120" w:line="231" w:lineRule="atLeast"/>
        <w:rPr>
          <w:rFonts w:eastAsia="DengXian"/>
          <w:lang w:eastAsia="zh-CN"/>
        </w:rPr>
      </w:pPr>
      <w:r>
        <w:rPr>
          <w:rFonts w:eastAsia="DengXian"/>
          <w:lang w:eastAsia="zh-CN"/>
        </w:rPr>
        <w:t xml:space="preserve">Based on the procedure example shown in RAN1 agreement (see below), FP and BP may be used for model </w:t>
      </w:r>
      <w:r w:rsidR="00347E4F">
        <w:rPr>
          <w:rFonts w:eastAsia="DengXian"/>
          <w:lang w:eastAsia="zh-CN"/>
        </w:rPr>
        <w:t xml:space="preserve">re-training/update purpose. </w:t>
      </w:r>
    </w:p>
    <w:tbl>
      <w:tblPr>
        <w:tblStyle w:val="TableGrid"/>
        <w:tblW w:w="0" w:type="auto"/>
        <w:tblLook w:val="04A0" w:firstRow="1" w:lastRow="0" w:firstColumn="1" w:lastColumn="0" w:noHBand="0" w:noVBand="1"/>
      </w:tblPr>
      <w:tblGrid>
        <w:gridCol w:w="9350"/>
      </w:tblGrid>
      <w:tr w:rsidR="009136F1" w14:paraId="5AF7D347" w14:textId="77777777" w:rsidTr="009136F1">
        <w:tc>
          <w:tcPr>
            <w:tcW w:w="9350" w:type="dxa"/>
          </w:tcPr>
          <w:p w14:paraId="425B730F" w14:textId="77777777" w:rsidR="009136F1" w:rsidRPr="001F58DD" w:rsidRDefault="009136F1" w:rsidP="009136F1">
            <w:pPr>
              <w:spacing w:after="120" w:line="231" w:lineRule="atLeast"/>
              <w:rPr>
                <w:rFonts w:eastAsia="DengXian"/>
                <w:lang w:eastAsia="zh-CN"/>
              </w:rPr>
            </w:pPr>
            <w:r>
              <w:rPr>
                <w:rFonts w:eastAsia="DengXian"/>
                <w:lang w:eastAsia="zh-CN"/>
              </w:rPr>
              <w:t>Conclusion</w:t>
            </w:r>
            <w:r w:rsidRPr="001F58DD">
              <w:rPr>
                <w:rFonts w:eastAsia="DengXian" w:hint="eastAsia"/>
                <w:lang w:eastAsia="zh-CN"/>
              </w:rPr>
              <w:t xml:space="preserve"> </w:t>
            </w:r>
          </w:p>
          <w:p w14:paraId="4959EE3A" w14:textId="77777777" w:rsidR="009136F1" w:rsidRPr="001F58DD" w:rsidRDefault="009136F1" w:rsidP="009136F1">
            <w:pPr>
              <w:spacing w:after="120" w:line="231" w:lineRule="atLeast"/>
              <w:rPr>
                <w:rFonts w:eastAsia="DengXian"/>
                <w:lang w:eastAsia="zh-CN"/>
              </w:rPr>
            </w:pPr>
            <w:r w:rsidRPr="001F58DD">
              <w:rPr>
                <w:rFonts w:eastAsia="DengXian" w:hint="eastAsia"/>
                <w:lang w:eastAsia="zh-CN"/>
              </w:rPr>
              <w:t>For the evaluation of Type 2 (Joint training of the two-sided model at network side and UE side, respectively), following procedure is considered as an example:</w:t>
            </w:r>
          </w:p>
          <w:p w14:paraId="1A14F081" w14:textId="77777777" w:rsidR="009136F1" w:rsidRPr="001F58DD" w:rsidRDefault="009136F1" w:rsidP="009136F1">
            <w:pPr>
              <w:numPr>
                <w:ilvl w:val="0"/>
                <w:numId w:val="40"/>
              </w:numPr>
              <w:overflowPunct/>
              <w:autoSpaceDE/>
              <w:autoSpaceDN/>
              <w:adjustRightInd/>
              <w:spacing w:after="120" w:line="231" w:lineRule="atLeast"/>
              <w:textAlignment w:val="auto"/>
              <w:rPr>
                <w:rFonts w:eastAsia="DengXian"/>
                <w:lang w:eastAsia="zh-CN"/>
              </w:rPr>
            </w:pPr>
            <w:r w:rsidRPr="001F58DD">
              <w:rPr>
                <w:rFonts w:eastAsia="DengXian" w:hint="eastAsia"/>
                <w:lang w:eastAsia="zh-CN"/>
              </w:rPr>
              <w:t>For each FP/BP loop,</w:t>
            </w:r>
          </w:p>
          <w:p w14:paraId="305B38A4" w14:textId="77777777" w:rsidR="009136F1" w:rsidRPr="001F58DD" w:rsidRDefault="009136F1" w:rsidP="009136F1">
            <w:pPr>
              <w:numPr>
                <w:ilvl w:val="1"/>
                <w:numId w:val="41"/>
              </w:numPr>
              <w:overflowPunct/>
              <w:autoSpaceDE/>
              <w:autoSpaceDN/>
              <w:adjustRightInd/>
              <w:spacing w:after="120" w:line="231" w:lineRule="atLeast"/>
              <w:ind w:left="709" w:hanging="283"/>
              <w:textAlignment w:val="auto"/>
              <w:rPr>
                <w:rFonts w:eastAsia="DengXian"/>
                <w:lang w:eastAsia="zh-CN"/>
              </w:rPr>
            </w:pPr>
            <w:r w:rsidRPr="001F58DD">
              <w:rPr>
                <w:rFonts w:eastAsia="DengXian" w:hint="eastAsia"/>
                <w:lang w:eastAsia="zh-CN"/>
              </w:rPr>
              <w:t xml:space="preserve">Step 1: UE side generates the FP results (i.e., CSI feedback) based on the data sample(s), and sends </w:t>
            </w:r>
            <w:r w:rsidRPr="00F72B70">
              <w:rPr>
                <w:rFonts w:eastAsia="DengXian" w:hint="eastAsia"/>
                <w:highlight w:val="yellow"/>
                <w:lang w:eastAsia="zh-CN"/>
              </w:rPr>
              <w:t>the FP results</w:t>
            </w:r>
            <w:r w:rsidRPr="001F58DD">
              <w:rPr>
                <w:rFonts w:eastAsia="DengXian" w:hint="eastAsia"/>
                <w:lang w:eastAsia="zh-CN"/>
              </w:rPr>
              <w:t xml:space="preserve"> to NW side</w:t>
            </w:r>
          </w:p>
          <w:p w14:paraId="3698B2C3" w14:textId="77777777" w:rsidR="009136F1" w:rsidRPr="001F58DD" w:rsidRDefault="009136F1" w:rsidP="009136F1">
            <w:pPr>
              <w:numPr>
                <w:ilvl w:val="1"/>
                <w:numId w:val="41"/>
              </w:numPr>
              <w:overflowPunct/>
              <w:autoSpaceDE/>
              <w:autoSpaceDN/>
              <w:adjustRightInd/>
              <w:spacing w:after="120" w:line="231" w:lineRule="atLeast"/>
              <w:ind w:left="709" w:hanging="283"/>
              <w:textAlignment w:val="auto"/>
              <w:rPr>
                <w:rFonts w:eastAsia="DengXian"/>
                <w:lang w:eastAsia="zh-CN"/>
              </w:rPr>
            </w:pPr>
            <w:r w:rsidRPr="001F58DD">
              <w:rPr>
                <w:rFonts w:eastAsia="DengXian" w:hint="eastAsia"/>
                <w:lang w:eastAsia="zh-CN"/>
              </w:rPr>
              <w:t xml:space="preserve">Step 2: NW side reconstructs the CSI based on FP results, trains the CSI reconstruction part, and generates </w:t>
            </w:r>
            <w:r w:rsidRPr="00F72B70">
              <w:rPr>
                <w:rFonts w:eastAsia="DengXian" w:hint="eastAsia"/>
                <w:highlight w:val="yellow"/>
                <w:lang w:eastAsia="zh-CN"/>
              </w:rPr>
              <w:t>the BP information (e.g., gradients</w:t>
            </w:r>
            <w:r w:rsidRPr="001F58DD">
              <w:rPr>
                <w:rFonts w:eastAsia="DengXian" w:hint="eastAsia"/>
                <w:lang w:eastAsia="zh-CN"/>
              </w:rPr>
              <w:t>), which are then sent to UE side</w:t>
            </w:r>
          </w:p>
          <w:p w14:paraId="1B0EABBF" w14:textId="77777777" w:rsidR="009136F1" w:rsidRPr="001F58DD" w:rsidRDefault="009136F1" w:rsidP="009136F1">
            <w:pPr>
              <w:numPr>
                <w:ilvl w:val="1"/>
                <w:numId w:val="41"/>
              </w:numPr>
              <w:overflowPunct/>
              <w:autoSpaceDE/>
              <w:autoSpaceDN/>
              <w:adjustRightInd/>
              <w:spacing w:after="120" w:line="231" w:lineRule="atLeast"/>
              <w:ind w:left="709" w:hanging="283"/>
              <w:textAlignment w:val="auto"/>
              <w:rPr>
                <w:rFonts w:eastAsia="DengXian"/>
                <w:lang w:eastAsia="zh-CN"/>
              </w:rPr>
            </w:pPr>
            <w:r w:rsidRPr="001F58DD">
              <w:rPr>
                <w:rFonts w:eastAsia="DengXian" w:hint="eastAsia"/>
                <w:lang w:eastAsia="zh-CN"/>
              </w:rPr>
              <w:t>Step 3: UE side trains the CSI generation part based on the BP information from NW side</w:t>
            </w:r>
          </w:p>
          <w:p w14:paraId="1CDF8E1D" w14:textId="77777777" w:rsidR="009136F1" w:rsidRPr="001F58DD" w:rsidRDefault="009136F1" w:rsidP="009136F1">
            <w:pPr>
              <w:numPr>
                <w:ilvl w:val="0"/>
                <w:numId w:val="40"/>
              </w:numPr>
              <w:overflowPunct/>
              <w:autoSpaceDE/>
              <w:autoSpaceDN/>
              <w:adjustRightInd/>
              <w:spacing w:after="120" w:line="231" w:lineRule="atLeast"/>
              <w:textAlignment w:val="auto"/>
              <w:rPr>
                <w:rFonts w:eastAsia="DengXian"/>
                <w:lang w:eastAsia="zh-CN"/>
              </w:rPr>
            </w:pPr>
            <w:r w:rsidRPr="001F58DD">
              <w:rPr>
                <w:rFonts w:eastAsia="DengXian" w:hint="eastAsia"/>
                <w:lang w:eastAsia="zh-CN"/>
              </w:rPr>
              <w:t xml:space="preserve">Note: the </w:t>
            </w:r>
            <w:r w:rsidRPr="009D2B6A">
              <w:rPr>
                <w:rFonts w:eastAsia="DengXian" w:hint="eastAsia"/>
                <w:highlight w:val="yellow"/>
                <w:lang w:eastAsia="zh-CN"/>
              </w:rPr>
              <w:t>dataset between UE side and NW side is aligned</w:t>
            </w:r>
            <w:r w:rsidRPr="001F58DD">
              <w:rPr>
                <w:rFonts w:eastAsia="DengXian" w:hint="eastAsia"/>
                <w:lang w:eastAsia="zh-CN"/>
              </w:rPr>
              <w:t>.</w:t>
            </w:r>
          </w:p>
          <w:p w14:paraId="108F0D24" w14:textId="121A01E4" w:rsidR="009136F1" w:rsidRPr="009136F1" w:rsidRDefault="009136F1" w:rsidP="004E4D4E">
            <w:pPr>
              <w:numPr>
                <w:ilvl w:val="0"/>
                <w:numId w:val="40"/>
              </w:numPr>
              <w:overflowPunct/>
              <w:autoSpaceDE/>
              <w:autoSpaceDN/>
              <w:adjustRightInd/>
              <w:spacing w:after="120" w:line="231" w:lineRule="atLeast"/>
              <w:textAlignment w:val="auto"/>
              <w:rPr>
                <w:rFonts w:eastAsia="DengXian"/>
                <w:lang w:eastAsia="zh-CN"/>
              </w:rPr>
            </w:pPr>
            <w:r w:rsidRPr="001F58DD">
              <w:rPr>
                <w:rFonts w:eastAsia="DengXian" w:hint="eastAsia"/>
                <w:lang w:eastAsia="zh-CN"/>
              </w:rPr>
              <w:t>Other Type 2 training approaches are not precluded and reported by companies</w:t>
            </w:r>
          </w:p>
        </w:tc>
      </w:tr>
    </w:tbl>
    <w:p w14:paraId="2D82D424" w14:textId="31612E8C" w:rsidR="00221361" w:rsidRDefault="00221361" w:rsidP="004E4D4E">
      <w:pPr>
        <w:overflowPunct/>
        <w:autoSpaceDE/>
        <w:autoSpaceDN/>
        <w:adjustRightInd/>
        <w:spacing w:after="120" w:line="231" w:lineRule="atLeast"/>
        <w:textAlignment w:val="auto"/>
        <w:rPr>
          <w:rFonts w:eastAsia="DengXian"/>
          <w:lang w:eastAsia="zh-CN"/>
        </w:rPr>
      </w:pPr>
      <w:r>
        <w:rPr>
          <w:rFonts w:eastAsia="DengXian"/>
          <w:lang w:eastAsia="zh-CN"/>
        </w:rPr>
        <w:t xml:space="preserve">Upon receiving FP and BP results, </w:t>
      </w:r>
      <w:r w:rsidR="0066712D">
        <w:rPr>
          <w:rFonts w:eastAsia="DengXian"/>
          <w:lang w:eastAsia="zh-CN"/>
        </w:rPr>
        <w:t xml:space="preserve">the </w:t>
      </w:r>
      <w:r>
        <w:rPr>
          <w:rFonts w:eastAsia="DengXian"/>
          <w:lang w:eastAsia="zh-CN"/>
        </w:rPr>
        <w:t xml:space="preserve">model at UE and NW side can be </w:t>
      </w:r>
      <w:r w:rsidR="0066712D">
        <w:rPr>
          <w:rFonts w:eastAsia="DengXian"/>
          <w:lang w:eastAsia="zh-CN"/>
        </w:rPr>
        <w:t xml:space="preserve">synchronized and </w:t>
      </w:r>
      <w:r>
        <w:rPr>
          <w:rFonts w:eastAsia="DengXian"/>
          <w:lang w:eastAsia="zh-CN"/>
        </w:rPr>
        <w:t xml:space="preserve">updated </w:t>
      </w:r>
      <w:r w:rsidR="005459B1">
        <w:rPr>
          <w:rFonts w:eastAsia="DengXian"/>
          <w:lang w:eastAsia="zh-CN"/>
        </w:rPr>
        <w:t>accordingly</w:t>
      </w:r>
      <w:r w:rsidR="0066712D">
        <w:rPr>
          <w:rFonts w:eastAsia="DengXian"/>
          <w:lang w:eastAsia="zh-CN"/>
        </w:rPr>
        <w:t xml:space="preserve">.  </w:t>
      </w:r>
    </w:p>
    <w:p w14:paraId="33A256B9" w14:textId="125A4BDD" w:rsidR="002D0A46" w:rsidRDefault="00347E4F" w:rsidP="004E4D4E">
      <w:pPr>
        <w:overflowPunct/>
        <w:autoSpaceDE/>
        <w:autoSpaceDN/>
        <w:adjustRightInd/>
        <w:spacing w:after="120" w:line="231" w:lineRule="atLeast"/>
        <w:textAlignment w:val="auto"/>
        <w:rPr>
          <w:rFonts w:eastAsia="DengXian"/>
          <w:lang w:eastAsia="zh-CN"/>
        </w:rPr>
      </w:pPr>
      <w:r w:rsidRPr="00347E4F">
        <w:rPr>
          <w:rFonts w:eastAsia="DengXian"/>
          <w:lang w:eastAsia="zh-CN"/>
        </w:rPr>
        <w:t xml:space="preserve">There are </w:t>
      </w:r>
      <w:r w:rsidR="00A0096C">
        <w:rPr>
          <w:rFonts w:eastAsia="DengXian"/>
          <w:lang w:eastAsia="zh-CN"/>
        </w:rPr>
        <w:t>two</w:t>
      </w:r>
      <w:r w:rsidRPr="00347E4F">
        <w:rPr>
          <w:rFonts w:eastAsia="DengXian"/>
          <w:lang w:eastAsia="zh-CN"/>
        </w:rPr>
        <w:t xml:space="preserve"> possible ways </w:t>
      </w:r>
      <w:r>
        <w:rPr>
          <w:rFonts w:eastAsia="DengXian"/>
          <w:lang w:eastAsia="zh-CN"/>
        </w:rPr>
        <w:t>to exchange FP and BP over the air interface:</w:t>
      </w:r>
    </w:p>
    <w:tbl>
      <w:tblPr>
        <w:tblStyle w:val="TableGrid"/>
        <w:tblW w:w="0" w:type="auto"/>
        <w:tblLook w:val="04A0" w:firstRow="1" w:lastRow="0" w:firstColumn="1" w:lastColumn="0" w:noHBand="0" w:noVBand="1"/>
      </w:tblPr>
      <w:tblGrid>
        <w:gridCol w:w="1754"/>
        <w:gridCol w:w="3020"/>
        <w:gridCol w:w="2424"/>
        <w:gridCol w:w="2152"/>
      </w:tblGrid>
      <w:tr w:rsidR="00651253" w14:paraId="2675D344" w14:textId="0F3177D0" w:rsidTr="00651253">
        <w:tc>
          <w:tcPr>
            <w:tcW w:w="1754" w:type="dxa"/>
          </w:tcPr>
          <w:p w14:paraId="03BF1238" w14:textId="77777777" w:rsidR="00651253" w:rsidRDefault="00651253" w:rsidP="004E4D4E">
            <w:pPr>
              <w:overflowPunct/>
              <w:autoSpaceDE/>
              <w:autoSpaceDN/>
              <w:adjustRightInd/>
              <w:spacing w:after="120" w:line="231" w:lineRule="atLeast"/>
              <w:textAlignment w:val="auto"/>
              <w:rPr>
                <w:rFonts w:eastAsia="DengXian"/>
                <w:lang w:eastAsia="zh-CN"/>
              </w:rPr>
            </w:pPr>
          </w:p>
        </w:tc>
        <w:tc>
          <w:tcPr>
            <w:tcW w:w="3020" w:type="dxa"/>
          </w:tcPr>
          <w:p w14:paraId="542AADCF" w14:textId="583B0E1E" w:rsidR="00651253" w:rsidRDefault="00651253" w:rsidP="004E4D4E">
            <w:pPr>
              <w:overflowPunct/>
              <w:autoSpaceDE/>
              <w:autoSpaceDN/>
              <w:adjustRightInd/>
              <w:spacing w:after="120" w:line="231" w:lineRule="atLeast"/>
              <w:textAlignment w:val="auto"/>
              <w:rPr>
                <w:rFonts w:eastAsia="DengXian"/>
                <w:lang w:eastAsia="zh-CN"/>
              </w:rPr>
            </w:pPr>
            <w:r>
              <w:rPr>
                <w:rFonts w:eastAsia="DengXian"/>
                <w:lang w:eastAsia="zh-CN"/>
              </w:rPr>
              <w:t>Time scale (model update frequency)</w:t>
            </w:r>
          </w:p>
        </w:tc>
        <w:tc>
          <w:tcPr>
            <w:tcW w:w="2424" w:type="dxa"/>
          </w:tcPr>
          <w:p w14:paraId="045AB246" w14:textId="06588084" w:rsidR="00651253" w:rsidRDefault="00651253" w:rsidP="004E4D4E">
            <w:pPr>
              <w:overflowPunct/>
              <w:autoSpaceDE/>
              <w:autoSpaceDN/>
              <w:adjustRightInd/>
              <w:spacing w:after="120" w:line="231" w:lineRule="atLeast"/>
              <w:textAlignment w:val="auto"/>
              <w:rPr>
                <w:rFonts w:eastAsia="DengXian"/>
                <w:lang w:eastAsia="zh-CN"/>
              </w:rPr>
            </w:pPr>
            <w:r>
              <w:rPr>
                <w:rFonts w:eastAsia="DengXian"/>
                <w:lang w:eastAsia="zh-CN"/>
              </w:rPr>
              <w:t xml:space="preserve">Security Protection </w:t>
            </w:r>
          </w:p>
        </w:tc>
        <w:tc>
          <w:tcPr>
            <w:tcW w:w="2152" w:type="dxa"/>
          </w:tcPr>
          <w:p w14:paraId="77CE3203" w14:textId="1FEF74A3" w:rsidR="00651253" w:rsidRDefault="00CC254A" w:rsidP="004E4D4E">
            <w:pPr>
              <w:overflowPunct/>
              <w:autoSpaceDE/>
              <w:autoSpaceDN/>
              <w:adjustRightInd/>
              <w:spacing w:after="120" w:line="231" w:lineRule="atLeast"/>
              <w:textAlignment w:val="auto"/>
              <w:rPr>
                <w:rFonts w:eastAsia="DengXian"/>
                <w:lang w:eastAsia="zh-CN"/>
              </w:rPr>
            </w:pPr>
            <w:r>
              <w:rPr>
                <w:rFonts w:eastAsia="DengXian"/>
                <w:lang w:eastAsia="zh-CN"/>
              </w:rPr>
              <w:t>Carried bit size</w:t>
            </w:r>
          </w:p>
        </w:tc>
      </w:tr>
      <w:tr w:rsidR="00651253" w14:paraId="5E898E9D" w14:textId="3F338E6C" w:rsidTr="00651253">
        <w:tc>
          <w:tcPr>
            <w:tcW w:w="1754" w:type="dxa"/>
          </w:tcPr>
          <w:p w14:paraId="11369526" w14:textId="0F8CC571" w:rsidR="00651253" w:rsidRDefault="00651253" w:rsidP="007F179F">
            <w:pPr>
              <w:overflowPunct/>
              <w:autoSpaceDE/>
              <w:autoSpaceDN/>
              <w:adjustRightInd/>
              <w:spacing w:after="120" w:line="231" w:lineRule="atLeast"/>
              <w:textAlignment w:val="auto"/>
              <w:rPr>
                <w:rFonts w:eastAsia="DengXian"/>
                <w:lang w:eastAsia="zh-CN"/>
              </w:rPr>
            </w:pPr>
            <w:r>
              <w:rPr>
                <w:rFonts w:eastAsia="DengXian"/>
                <w:lang w:eastAsia="zh-CN"/>
              </w:rPr>
              <w:t xml:space="preserve">Option 1: </w:t>
            </w:r>
            <w:r w:rsidR="0004120A">
              <w:rPr>
                <w:rFonts w:eastAsia="DengXian"/>
                <w:lang w:eastAsia="zh-CN"/>
              </w:rPr>
              <w:t>L1 report</w:t>
            </w:r>
          </w:p>
        </w:tc>
        <w:tc>
          <w:tcPr>
            <w:tcW w:w="3020" w:type="dxa"/>
          </w:tcPr>
          <w:p w14:paraId="7604842E" w14:textId="2007A169" w:rsidR="00651253" w:rsidRDefault="00651253" w:rsidP="007F179F">
            <w:pPr>
              <w:overflowPunct/>
              <w:autoSpaceDE/>
              <w:autoSpaceDN/>
              <w:adjustRightInd/>
              <w:spacing w:after="120" w:line="231" w:lineRule="atLeast"/>
              <w:textAlignment w:val="auto"/>
              <w:rPr>
                <w:rFonts w:eastAsia="DengXian"/>
                <w:lang w:eastAsia="zh-CN"/>
              </w:rPr>
            </w:pPr>
            <w:r>
              <w:rPr>
                <w:rFonts w:eastAsia="DengXian"/>
                <w:lang w:eastAsia="zh-CN"/>
              </w:rPr>
              <w:t>High</w:t>
            </w:r>
          </w:p>
        </w:tc>
        <w:tc>
          <w:tcPr>
            <w:tcW w:w="2424" w:type="dxa"/>
          </w:tcPr>
          <w:p w14:paraId="264FCD73" w14:textId="75B1C1E5" w:rsidR="00651253" w:rsidRDefault="00651253" w:rsidP="007F179F">
            <w:pPr>
              <w:overflowPunct/>
              <w:autoSpaceDE/>
              <w:autoSpaceDN/>
              <w:adjustRightInd/>
              <w:spacing w:after="120" w:line="231" w:lineRule="atLeast"/>
              <w:textAlignment w:val="auto"/>
              <w:rPr>
                <w:rFonts w:eastAsia="DengXian"/>
                <w:lang w:eastAsia="zh-CN"/>
              </w:rPr>
            </w:pPr>
            <w:r>
              <w:rPr>
                <w:rFonts w:eastAsia="DengXian"/>
                <w:lang w:eastAsia="zh-CN"/>
              </w:rPr>
              <w:t xml:space="preserve">No </w:t>
            </w:r>
          </w:p>
        </w:tc>
        <w:tc>
          <w:tcPr>
            <w:tcW w:w="2152" w:type="dxa"/>
          </w:tcPr>
          <w:p w14:paraId="37EBA0B9" w14:textId="48E45F9A" w:rsidR="00651253" w:rsidRDefault="00CC254A" w:rsidP="007F179F">
            <w:pPr>
              <w:overflowPunct/>
              <w:autoSpaceDE/>
              <w:autoSpaceDN/>
              <w:adjustRightInd/>
              <w:spacing w:after="120" w:line="231" w:lineRule="atLeast"/>
              <w:textAlignment w:val="auto"/>
              <w:rPr>
                <w:rFonts w:eastAsia="DengXian"/>
                <w:lang w:eastAsia="zh-CN"/>
              </w:rPr>
            </w:pPr>
            <w:r>
              <w:rPr>
                <w:rFonts w:eastAsia="DengXian"/>
                <w:lang w:eastAsia="zh-CN"/>
              </w:rPr>
              <w:t>Small</w:t>
            </w:r>
          </w:p>
        </w:tc>
      </w:tr>
      <w:tr w:rsidR="00651253" w14:paraId="29D3A5AA" w14:textId="2E33F346" w:rsidTr="00651253">
        <w:tc>
          <w:tcPr>
            <w:tcW w:w="1754" w:type="dxa"/>
          </w:tcPr>
          <w:p w14:paraId="74D50546" w14:textId="44A17061" w:rsidR="00651253" w:rsidRDefault="00651253" w:rsidP="007F179F">
            <w:pPr>
              <w:overflowPunct/>
              <w:autoSpaceDE/>
              <w:autoSpaceDN/>
              <w:adjustRightInd/>
              <w:spacing w:after="120" w:line="231" w:lineRule="atLeast"/>
              <w:textAlignment w:val="auto"/>
              <w:rPr>
                <w:rFonts w:eastAsia="DengXian"/>
                <w:lang w:eastAsia="zh-CN"/>
              </w:rPr>
            </w:pPr>
            <w:r>
              <w:rPr>
                <w:rFonts w:eastAsia="DengXian"/>
                <w:lang w:eastAsia="zh-CN"/>
              </w:rPr>
              <w:t xml:space="preserve">Option </w:t>
            </w:r>
            <w:r w:rsidR="00BE1907">
              <w:rPr>
                <w:rFonts w:eastAsia="DengXian"/>
                <w:lang w:eastAsia="zh-CN"/>
              </w:rPr>
              <w:t>2</w:t>
            </w:r>
            <w:r>
              <w:rPr>
                <w:rFonts w:eastAsia="DengXian"/>
                <w:lang w:eastAsia="zh-CN"/>
              </w:rPr>
              <w:t>: RRC</w:t>
            </w:r>
          </w:p>
        </w:tc>
        <w:tc>
          <w:tcPr>
            <w:tcW w:w="3020" w:type="dxa"/>
          </w:tcPr>
          <w:p w14:paraId="2B3855AD" w14:textId="322BE000" w:rsidR="00651253" w:rsidRDefault="00651253" w:rsidP="007F179F">
            <w:pPr>
              <w:overflowPunct/>
              <w:autoSpaceDE/>
              <w:autoSpaceDN/>
              <w:adjustRightInd/>
              <w:spacing w:after="120" w:line="231" w:lineRule="atLeast"/>
              <w:textAlignment w:val="auto"/>
              <w:rPr>
                <w:rFonts w:eastAsia="DengXian"/>
                <w:lang w:eastAsia="zh-CN"/>
              </w:rPr>
            </w:pPr>
            <w:r>
              <w:rPr>
                <w:rFonts w:eastAsia="DengXian"/>
                <w:lang w:eastAsia="zh-CN"/>
              </w:rPr>
              <w:t xml:space="preserve">low </w:t>
            </w:r>
          </w:p>
        </w:tc>
        <w:tc>
          <w:tcPr>
            <w:tcW w:w="2424" w:type="dxa"/>
          </w:tcPr>
          <w:p w14:paraId="2B3BA271" w14:textId="2319304A" w:rsidR="00651253" w:rsidRDefault="00651253" w:rsidP="007F179F">
            <w:pPr>
              <w:overflowPunct/>
              <w:autoSpaceDE/>
              <w:autoSpaceDN/>
              <w:adjustRightInd/>
              <w:spacing w:after="120" w:line="231" w:lineRule="atLeast"/>
              <w:textAlignment w:val="auto"/>
              <w:rPr>
                <w:rFonts w:eastAsia="DengXian"/>
                <w:lang w:eastAsia="zh-CN"/>
              </w:rPr>
            </w:pPr>
            <w:r>
              <w:rPr>
                <w:rFonts w:eastAsia="DengXian"/>
                <w:lang w:eastAsia="zh-CN"/>
              </w:rPr>
              <w:t>Yes</w:t>
            </w:r>
          </w:p>
        </w:tc>
        <w:tc>
          <w:tcPr>
            <w:tcW w:w="2152" w:type="dxa"/>
          </w:tcPr>
          <w:p w14:paraId="1A089714" w14:textId="3E05E29F" w:rsidR="00651253" w:rsidRDefault="0092566A" w:rsidP="007F179F">
            <w:pPr>
              <w:overflowPunct/>
              <w:autoSpaceDE/>
              <w:autoSpaceDN/>
              <w:adjustRightInd/>
              <w:spacing w:after="120" w:line="231" w:lineRule="atLeast"/>
              <w:textAlignment w:val="auto"/>
              <w:rPr>
                <w:rFonts w:eastAsia="DengXian"/>
                <w:lang w:eastAsia="zh-CN"/>
              </w:rPr>
            </w:pPr>
            <w:r>
              <w:rPr>
                <w:rFonts w:eastAsia="DengXian"/>
                <w:lang w:eastAsia="zh-CN"/>
              </w:rPr>
              <w:t>Large</w:t>
            </w:r>
          </w:p>
        </w:tc>
      </w:tr>
    </w:tbl>
    <w:p w14:paraId="49BC3AFB" w14:textId="6608AAA4" w:rsidR="00347E4F" w:rsidRPr="00347E4F" w:rsidRDefault="00076EB8" w:rsidP="004E4D4E">
      <w:pPr>
        <w:overflowPunct/>
        <w:autoSpaceDE/>
        <w:autoSpaceDN/>
        <w:adjustRightInd/>
        <w:spacing w:after="120" w:line="231" w:lineRule="atLeast"/>
        <w:textAlignment w:val="auto"/>
        <w:rPr>
          <w:rFonts w:eastAsia="DengXian"/>
          <w:lang w:eastAsia="zh-CN"/>
        </w:rPr>
      </w:pPr>
      <w:r w:rsidRPr="00B1466D">
        <w:rPr>
          <w:rFonts w:eastAsia="DengXian"/>
          <w:lang w:eastAsia="zh-CN"/>
        </w:rPr>
        <w:t>Compa</w:t>
      </w:r>
      <w:r w:rsidR="00B1466D" w:rsidRPr="00B1466D">
        <w:rPr>
          <w:rFonts w:eastAsia="DengXian"/>
          <w:lang w:eastAsia="zh-CN"/>
        </w:rPr>
        <w:t xml:space="preserve">red above two </w:t>
      </w:r>
      <w:r w:rsidR="00221361" w:rsidRPr="00B1466D">
        <w:rPr>
          <w:rFonts w:eastAsia="DengXian"/>
          <w:lang w:eastAsia="zh-CN"/>
        </w:rPr>
        <w:t xml:space="preserve">options, </w:t>
      </w:r>
      <w:r w:rsidR="006358A1" w:rsidRPr="00B1466D">
        <w:rPr>
          <w:rFonts w:eastAsia="DengXian"/>
          <w:lang w:eastAsia="zh-CN"/>
        </w:rPr>
        <w:t>if the</w:t>
      </w:r>
      <w:r w:rsidR="00084CFB" w:rsidRPr="00B1466D">
        <w:rPr>
          <w:rFonts w:eastAsia="DengXian"/>
          <w:lang w:eastAsia="zh-CN"/>
        </w:rPr>
        <w:t xml:space="preserve"> time scale of model update between network and UE </w:t>
      </w:r>
      <w:r w:rsidR="000D0FCA" w:rsidRPr="00B1466D">
        <w:rPr>
          <w:rFonts w:eastAsia="DengXian"/>
          <w:lang w:eastAsia="zh-CN"/>
        </w:rPr>
        <w:t xml:space="preserve">is tight, </w:t>
      </w:r>
      <w:r w:rsidR="0004120A" w:rsidRPr="00B1466D">
        <w:rPr>
          <w:rFonts w:eastAsia="DengXian"/>
          <w:lang w:eastAsia="zh-CN"/>
        </w:rPr>
        <w:t>L1 report</w:t>
      </w:r>
      <w:r w:rsidR="00A41C00" w:rsidRPr="00B1466D">
        <w:rPr>
          <w:rFonts w:eastAsia="DengXian"/>
          <w:lang w:eastAsia="zh-CN"/>
        </w:rPr>
        <w:t xml:space="preserve"> </w:t>
      </w:r>
      <w:r w:rsidR="000D0FCA" w:rsidRPr="00B1466D">
        <w:rPr>
          <w:rFonts w:eastAsia="DengXian"/>
          <w:lang w:eastAsia="zh-CN"/>
        </w:rPr>
        <w:t>may be considered for exchanging FP/BP. However, if there’s a security requirement</w:t>
      </w:r>
      <w:r w:rsidR="00B1466D" w:rsidRPr="00B1466D">
        <w:rPr>
          <w:rFonts w:eastAsia="DengXian"/>
          <w:lang w:eastAsia="zh-CN"/>
        </w:rPr>
        <w:t xml:space="preserve"> and/or data size is large</w:t>
      </w:r>
      <w:r w:rsidR="000D0FCA" w:rsidRPr="00B1466D">
        <w:rPr>
          <w:rFonts w:eastAsia="DengXian"/>
          <w:lang w:eastAsia="zh-CN"/>
        </w:rPr>
        <w:t xml:space="preserve"> for exchanging FP/BP, RRC signaling need to be us</w:t>
      </w:r>
      <w:r w:rsidR="007235DD" w:rsidRPr="00B1466D">
        <w:rPr>
          <w:rFonts w:eastAsia="DengXian"/>
          <w:lang w:eastAsia="zh-CN"/>
        </w:rPr>
        <w:t>ed.</w:t>
      </w:r>
      <w:r w:rsidR="00ED7617" w:rsidRPr="00B1466D">
        <w:rPr>
          <w:rFonts w:eastAsia="DengXian"/>
          <w:lang w:eastAsia="zh-CN"/>
        </w:rPr>
        <w:t xml:space="preserve"> RA</w:t>
      </w:r>
      <w:r w:rsidR="00523706" w:rsidRPr="00B1466D">
        <w:rPr>
          <w:rFonts w:eastAsia="DengXian"/>
          <w:lang w:eastAsia="zh-CN"/>
        </w:rPr>
        <w:t xml:space="preserve">N2 impact will be introduced </w:t>
      </w:r>
      <w:r w:rsidRPr="00B1466D">
        <w:rPr>
          <w:rFonts w:eastAsia="DengXian"/>
          <w:lang w:eastAsia="zh-CN"/>
        </w:rPr>
        <w:t>i</w:t>
      </w:r>
      <w:r w:rsidR="009201AB" w:rsidRPr="00B1466D">
        <w:rPr>
          <w:rFonts w:eastAsia="DengXian"/>
          <w:lang w:eastAsia="zh-CN"/>
        </w:rPr>
        <w:t>f</w:t>
      </w:r>
      <w:r w:rsidR="00B1466D" w:rsidRPr="00B1466D">
        <w:rPr>
          <w:rFonts w:eastAsia="DengXian"/>
          <w:lang w:eastAsia="zh-CN"/>
        </w:rPr>
        <w:t xml:space="preserve"> </w:t>
      </w:r>
      <w:r w:rsidR="000D5789" w:rsidRPr="00B1466D">
        <w:rPr>
          <w:rFonts w:eastAsia="DengXian"/>
          <w:lang w:eastAsia="zh-CN"/>
        </w:rPr>
        <w:t>RRC i</w:t>
      </w:r>
      <w:r w:rsidR="00ED7617" w:rsidRPr="00B1466D">
        <w:rPr>
          <w:rFonts w:eastAsia="DengXian"/>
          <w:lang w:eastAsia="zh-CN"/>
        </w:rPr>
        <w:t>s selected</w:t>
      </w:r>
      <w:r w:rsidRPr="00B1466D">
        <w:rPr>
          <w:rFonts w:eastAsia="DengXian"/>
          <w:lang w:eastAsia="zh-CN"/>
        </w:rPr>
        <w:t>.</w:t>
      </w:r>
      <w:r w:rsidR="00ED7617" w:rsidRPr="00B1466D">
        <w:rPr>
          <w:rFonts w:eastAsia="DengXian"/>
          <w:lang w:eastAsia="zh-CN"/>
        </w:rPr>
        <w:t xml:space="preserve"> </w:t>
      </w:r>
      <w:r w:rsidR="00BA2669" w:rsidRPr="00B1466D">
        <w:rPr>
          <w:rFonts w:eastAsia="DengXian"/>
          <w:lang w:eastAsia="zh-CN"/>
        </w:rPr>
        <w:t xml:space="preserve">However, it is not clear </w:t>
      </w:r>
      <w:r w:rsidR="00A327F5" w:rsidRPr="00B1466D">
        <w:rPr>
          <w:rFonts w:eastAsia="DengXian"/>
          <w:lang w:eastAsia="zh-CN"/>
        </w:rPr>
        <w:t xml:space="preserve">based on RAN1 discussion on </w:t>
      </w:r>
      <w:r w:rsidR="002F7B5B" w:rsidRPr="00B1466D">
        <w:rPr>
          <w:rFonts w:eastAsia="DengXian"/>
          <w:lang w:eastAsia="zh-CN"/>
        </w:rPr>
        <w:t>the requirement of exchanging FP/BP</w:t>
      </w:r>
      <w:r w:rsidR="00E83826" w:rsidRPr="00B1466D">
        <w:rPr>
          <w:rFonts w:eastAsia="DengXian"/>
          <w:lang w:eastAsia="zh-CN"/>
        </w:rPr>
        <w:t xml:space="preserve">, e.g. time scale, security requirement, size of data, etc. </w:t>
      </w:r>
      <w:r w:rsidR="00ED7617" w:rsidRPr="00B1466D">
        <w:rPr>
          <w:rFonts w:eastAsia="DengXian"/>
          <w:lang w:eastAsia="zh-CN"/>
        </w:rPr>
        <w:t>RAN2 should wait for more progress in RAN1 to decide the time scale</w:t>
      </w:r>
      <w:r w:rsidR="00AD386C" w:rsidRPr="00B1466D">
        <w:rPr>
          <w:rFonts w:eastAsia="DengXian"/>
          <w:lang w:eastAsia="zh-CN"/>
        </w:rPr>
        <w:t>/data volume/security requirement</w:t>
      </w:r>
      <w:r w:rsidR="00ED7617" w:rsidRPr="00B1466D">
        <w:rPr>
          <w:rFonts w:eastAsia="DengXian"/>
          <w:lang w:eastAsia="zh-CN"/>
        </w:rPr>
        <w:t xml:space="preserve"> of model update</w:t>
      </w:r>
      <w:r w:rsidR="007E3F4F" w:rsidRPr="00B1466D">
        <w:rPr>
          <w:rFonts w:eastAsia="DengXian"/>
          <w:lang w:eastAsia="zh-CN"/>
        </w:rPr>
        <w:t xml:space="preserve"> and the signaling used for FP/BP.</w:t>
      </w:r>
    </w:p>
    <w:p w14:paraId="3FA9A0E0" w14:textId="3411F927" w:rsidR="006E24D9" w:rsidRDefault="007E3F4F" w:rsidP="00CC59A3">
      <w:pPr>
        <w:pStyle w:val="Obs-prop"/>
        <w:rPr>
          <w:lang w:eastAsia="zh-CN"/>
        </w:rPr>
      </w:pPr>
      <w:r>
        <w:rPr>
          <w:lang w:eastAsia="zh-CN"/>
        </w:rPr>
        <w:t>Proposal</w:t>
      </w:r>
      <w:r w:rsidR="000062F1">
        <w:rPr>
          <w:lang w:eastAsia="zh-CN"/>
        </w:rPr>
        <w:t xml:space="preserve"> 1</w:t>
      </w:r>
      <w:r>
        <w:rPr>
          <w:lang w:eastAsia="zh-CN"/>
        </w:rPr>
        <w:t xml:space="preserve">: </w:t>
      </w:r>
      <w:r w:rsidR="004018E1">
        <w:t>T</w:t>
      </w:r>
      <w:r w:rsidR="004018E1">
        <w:rPr>
          <w:lang w:eastAsia="zh-CN"/>
        </w:rPr>
        <w:t>he exchange of FP/BP for model update has t</w:t>
      </w:r>
      <w:r w:rsidR="004018E1">
        <w:t xml:space="preserve">he </w:t>
      </w:r>
      <w:r w:rsidR="004018E1">
        <w:rPr>
          <w:lang w:eastAsia="zh-CN"/>
        </w:rPr>
        <w:t>potential RAN2 impact (e.g. design signalling via RRC). However further input from RAN1 is needed.</w:t>
      </w:r>
    </w:p>
    <w:p w14:paraId="22E32F53" w14:textId="1E778555" w:rsidR="00217186" w:rsidRDefault="00456723" w:rsidP="004E4D4E">
      <w:pPr>
        <w:overflowPunct/>
        <w:autoSpaceDE/>
        <w:autoSpaceDN/>
        <w:adjustRightInd/>
        <w:spacing w:after="120" w:line="231" w:lineRule="atLeast"/>
        <w:textAlignment w:val="auto"/>
        <w:rPr>
          <w:rFonts w:eastAsia="DengXian"/>
          <w:lang w:eastAsia="zh-CN"/>
        </w:rPr>
      </w:pPr>
      <w:r>
        <w:rPr>
          <w:rFonts w:eastAsia="DengXian"/>
          <w:lang w:eastAsia="zh-CN"/>
        </w:rPr>
        <w:t xml:space="preserve">It was further agreed in RAN1 that a set of information </w:t>
      </w:r>
      <w:r w:rsidR="004811A4">
        <w:rPr>
          <w:rFonts w:eastAsia="DengXian"/>
          <w:lang w:eastAsia="zh-CN"/>
        </w:rPr>
        <w:t xml:space="preserve">(e.g. dataset) </w:t>
      </w:r>
      <w:r w:rsidR="006C316E">
        <w:rPr>
          <w:rFonts w:eastAsia="DengXian"/>
          <w:lang w:eastAsia="zh-CN"/>
        </w:rPr>
        <w:t>may</w:t>
      </w:r>
      <w:r w:rsidR="004811A4">
        <w:rPr>
          <w:rFonts w:eastAsia="DengXian"/>
          <w:lang w:eastAsia="zh-CN"/>
        </w:rPr>
        <w:t xml:space="preserve"> be shared either from network to UE or from UE to network</w:t>
      </w:r>
      <w:r w:rsidR="007F745C">
        <w:rPr>
          <w:rFonts w:eastAsia="DengXian"/>
          <w:lang w:eastAsia="zh-CN"/>
        </w:rPr>
        <w:t>, depending on where the sequential training starts</w:t>
      </w:r>
      <w:r w:rsidR="0016278B">
        <w:rPr>
          <w:rFonts w:eastAsia="DengXian"/>
          <w:lang w:eastAsia="zh-CN"/>
        </w:rPr>
        <w:t xml:space="preserve"> in case of separate training</w:t>
      </w:r>
      <w:r w:rsidR="007F745C">
        <w:rPr>
          <w:rFonts w:eastAsia="DengXian"/>
          <w:lang w:eastAsia="zh-CN"/>
        </w:rPr>
        <w:t>.</w:t>
      </w:r>
    </w:p>
    <w:tbl>
      <w:tblPr>
        <w:tblStyle w:val="TableGrid"/>
        <w:tblW w:w="0" w:type="auto"/>
        <w:tblLook w:val="04A0" w:firstRow="1" w:lastRow="0" w:firstColumn="1" w:lastColumn="0" w:noHBand="0" w:noVBand="1"/>
      </w:tblPr>
      <w:tblGrid>
        <w:gridCol w:w="9350"/>
      </w:tblGrid>
      <w:tr w:rsidR="0050089D" w14:paraId="3BE24969" w14:textId="77777777" w:rsidTr="0050089D">
        <w:tc>
          <w:tcPr>
            <w:tcW w:w="9350" w:type="dxa"/>
          </w:tcPr>
          <w:p w14:paraId="59BA5E48" w14:textId="77777777" w:rsidR="0029471B" w:rsidRPr="0065437B" w:rsidRDefault="0029471B" w:rsidP="0029471B">
            <w:pPr>
              <w:spacing w:after="120" w:line="231" w:lineRule="atLeast"/>
              <w:rPr>
                <w:rFonts w:eastAsia="DengXian"/>
                <w:lang w:eastAsia="zh-CN"/>
              </w:rPr>
            </w:pPr>
            <w:bookmarkStart w:id="0" w:name="_Hlk118232939"/>
            <w:r w:rsidRPr="0065437B">
              <w:rPr>
                <w:rFonts w:eastAsia="DengXian"/>
                <w:lang w:eastAsia="zh-CN"/>
              </w:rPr>
              <w:lastRenderedPageBreak/>
              <w:t>Conclusion</w:t>
            </w:r>
          </w:p>
          <w:p w14:paraId="5DBFE292" w14:textId="77777777" w:rsidR="0029471B" w:rsidRPr="0065437B" w:rsidRDefault="0029471B" w:rsidP="0029471B">
            <w:pPr>
              <w:spacing w:after="120" w:line="231" w:lineRule="atLeast"/>
              <w:rPr>
                <w:rFonts w:eastAsia="DengXian"/>
                <w:lang w:eastAsia="zh-CN"/>
              </w:rPr>
            </w:pPr>
            <w:r w:rsidRPr="0065437B">
              <w:rPr>
                <w:rFonts w:eastAsia="DengXian" w:hint="eastAsia"/>
                <w:lang w:eastAsia="zh-CN"/>
              </w:rPr>
              <w:t>For the evaluation of an example of Type 3 (</w:t>
            </w:r>
            <w:r w:rsidRPr="004219D2">
              <w:rPr>
                <w:rFonts w:eastAsia="DengXian" w:hint="eastAsia"/>
                <w:highlight w:val="yellow"/>
                <w:lang w:eastAsia="zh-CN"/>
              </w:rPr>
              <w:t>Separate training</w:t>
            </w:r>
            <w:r w:rsidRPr="0065437B">
              <w:rPr>
                <w:rFonts w:eastAsia="DengXian" w:hint="eastAsia"/>
                <w:lang w:eastAsia="zh-CN"/>
              </w:rPr>
              <w:t xml:space="preserve"> at NW side and UE side), the following procedure is considered for the sequential training starting with NW side training (NW-first training):</w:t>
            </w:r>
          </w:p>
          <w:p w14:paraId="2563E2E4" w14:textId="77777777" w:rsidR="0029471B" w:rsidRPr="0065437B" w:rsidRDefault="0029471B" w:rsidP="0029471B">
            <w:pPr>
              <w:numPr>
                <w:ilvl w:val="0"/>
                <w:numId w:val="40"/>
              </w:numPr>
              <w:overflowPunct/>
              <w:autoSpaceDE/>
              <w:autoSpaceDN/>
              <w:adjustRightInd/>
              <w:spacing w:after="120" w:line="231" w:lineRule="atLeast"/>
              <w:textAlignment w:val="auto"/>
              <w:rPr>
                <w:rFonts w:eastAsia="DengXian"/>
                <w:lang w:eastAsia="zh-CN"/>
              </w:rPr>
            </w:pPr>
            <w:r w:rsidRPr="0065437B">
              <w:rPr>
                <w:rFonts w:eastAsia="DengXian" w:hint="eastAsia"/>
                <w:lang w:eastAsia="zh-CN"/>
              </w:rPr>
              <w:t>Step1: NW side trains the NW side CSI generation part (which is not used for inference) and the NW side CSI reconstruction part jointly</w:t>
            </w:r>
          </w:p>
          <w:p w14:paraId="0404153B" w14:textId="77777777" w:rsidR="0029471B" w:rsidRPr="0065437B" w:rsidRDefault="0029471B" w:rsidP="0029471B">
            <w:pPr>
              <w:numPr>
                <w:ilvl w:val="0"/>
                <w:numId w:val="40"/>
              </w:numPr>
              <w:overflowPunct/>
              <w:autoSpaceDE/>
              <w:autoSpaceDN/>
              <w:adjustRightInd/>
              <w:spacing w:after="120" w:line="231" w:lineRule="atLeast"/>
              <w:textAlignment w:val="auto"/>
              <w:rPr>
                <w:rFonts w:eastAsia="DengXian"/>
                <w:lang w:eastAsia="zh-CN"/>
              </w:rPr>
            </w:pPr>
            <w:r w:rsidRPr="0065437B">
              <w:rPr>
                <w:rFonts w:eastAsia="DengXian" w:hint="eastAsia"/>
                <w:lang w:eastAsia="zh-CN"/>
              </w:rPr>
              <w:t xml:space="preserve">Step2: After NW side training is finished, NW side shares UE side with </w:t>
            </w:r>
            <w:r w:rsidRPr="004811A4">
              <w:rPr>
                <w:rFonts w:eastAsia="DengXian" w:hint="eastAsia"/>
                <w:highlight w:val="yellow"/>
                <w:lang w:eastAsia="zh-CN"/>
              </w:rPr>
              <w:t>a set of information (e.g., dataset)</w:t>
            </w:r>
            <w:r w:rsidRPr="0065437B">
              <w:rPr>
                <w:rFonts w:eastAsia="DengXian" w:hint="eastAsia"/>
                <w:lang w:eastAsia="zh-CN"/>
              </w:rPr>
              <w:t xml:space="preserve"> that is used by the UE side to be able to train the UE side CSI generation part</w:t>
            </w:r>
          </w:p>
          <w:p w14:paraId="2BAF2817" w14:textId="77777777" w:rsidR="0029471B" w:rsidRPr="0065437B" w:rsidRDefault="0029471B" w:rsidP="0029471B">
            <w:pPr>
              <w:numPr>
                <w:ilvl w:val="0"/>
                <w:numId w:val="40"/>
              </w:numPr>
              <w:overflowPunct/>
              <w:autoSpaceDE/>
              <w:autoSpaceDN/>
              <w:adjustRightInd/>
              <w:spacing w:after="120" w:line="231" w:lineRule="atLeast"/>
              <w:textAlignment w:val="auto"/>
              <w:rPr>
                <w:rFonts w:eastAsia="DengXian"/>
                <w:lang w:eastAsia="zh-CN"/>
              </w:rPr>
            </w:pPr>
            <w:r w:rsidRPr="0065437B">
              <w:rPr>
                <w:rFonts w:eastAsia="DengXian" w:hint="eastAsia"/>
                <w:lang w:eastAsia="zh-CN"/>
              </w:rPr>
              <w:t>Step3: UE side trains the UE side CSI generation part based on the received set of information</w:t>
            </w:r>
          </w:p>
          <w:p w14:paraId="79A1C1E9" w14:textId="77777777" w:rsidR="0029471B" w:rsidRPr="0065437B" w:rsidRDefault="0029471B" w:rsidP="0029471B">
            <w:pPr>
              <w:numPr>
                <w:ilvl w:val="0"/>
                <w:numId w:val="40"/>
              </w:numPr>
              <w:overflowPunct/>
              <w:autoSpaceDE/>
              <w:autoSpaceDN/>
              <w:adjustRightInd/>
              <w:spacing w:after="120" w:line="231" w:lineRule="atLeast"/>
              <w:textAlignment w:val="auto"/>
              <w:rPr>
                <w:rFonts w:eastAsia="DengXian"/>
                <w:lang w:eastAsia="zh-CN"/>
              </w:rPr>
            </w:pPr>
            <w:r w:rsidRPr="0065437B">
              <w:rPr>
                <w:rFonts w:eastAsia="DengXian" w:hint="eastAsia"/>
                <w:lang w:eastAsia="zh-CN"/>
              </w:rPr>
              <w:t>Other Type 3 NW-first training approaches are not precluded and reported by companies</w:t>
            </w:r>
          </w:p>
          <w:bookmarkEnd w:id="0"/>
          <w:p w14:paraId="4D98F364" w14:textId="77777777" w:rsidR="0029471B" w:rsidRDefault="0029471B" w:rsidP="0029471B">
            <w:pPr>
              <w:spacing w:after="120" w:line="231" w:lineRule="atLeast"/>
              <w:rPr>
                <w:rFonts w:eastAsia="DengXian"/>
                <w:lang w:eastAsia="zh-CN"/>
              </w:rPr>
            </w:pPr>
          </w:p>
          <w:p w14:paraId="7FBE24F5" w14:textId="77777777" w:rsidR="0029471B" w:rsidRPr="00EC2CA9" w:rsidRDefault="0029471B" w:rsidP="0029471B">
            <w:pPr>
              <w:spacing w:after="120" w:line="231" w:lineRule="atLeast"/>
              <w:rPr>
                <w:rFonts w:eastAsia="DengXian"/>
                <w:lang w:eastAsia="zh-CN"/>
              </w:rPr>
            </w:pPr>
            <w:r w:rsidRPr="00EC2CA9">
              <w:rPr>
                <w:rFonts w:eastAsia="DengXian"/>
                <w:lang w:eastAsia="zh-CN"/>
              </w:rPr>
              <w:t>Conclusion</w:t>
            </w:r>
          </w:p>
          <w:p w14:paraId="3C9CBED8" w14:textId="77777777" w:rsidR="0029471B" w:rsidRPr="00EC2CA9" w:rsidRDefault="0029471B" w:rsidP="0029471B">
            <w:pPr>
              <w:spacing w:after="120" w:line="231" w:lineRule="atLeast"/>
              <w:rPr>
                <w:rFonts w:eastAsia="DengXian"/>
                <w:lang w:eastAsia="zh-CN"/>
              </w:rPr>
            </w:pPr>
            <w:r w:rsidRPr="00EC2CA9">
              <w:rPr>
                <w:rFonts w:eastAsia="DengXian" w:hint="eastAsia"/>
                <w:lang w:eastAsia="zh-CN"/>
              </w:rPr>
              <w:t>For the evaluation of an example of Type 3 (Separate training at NW side and UE side), the following procedure is considered for the sequential training starting with UE side training (UE-first training):</w:t>
            </w:r>
          </w:p>
          <w:p w14:paraId="6452376A" w14:textId="77777777" w:rsidR="0029471B" w:rsidRPr="00EC2CA9" w:rsidRDefault="0029471B" w:rsidP="0029471B">
            <w:pPr>
              <w:numPr>
                <w:ilvl w:val="0"/>
                <w:numId w:val="40"/>
              </w:numPr>
              <w:overflowPunct/>
              <w:autoSpaceDE/>
              <w:autoSpaceDN/>
              <w:adjustRightInd/>
              <w:spacing w:after="120" w:line="231" w:lineRule="atLeast"/>
              <w:textAlignment w:val="auto"/>
              <w:rPr>
                <w:rFonts w:eastAsia="DengXian"/>
                <w:lang w:eastAsia="zh-CN"/>
              </w:rPr>
            </w:pPr>
            <w:r w:rsidRPr="00EC2CA9">
              <w:rPr>
                <w:rFonts w:eastAsia="DengXian" w:hint="eastAsia"/>
                <w:lang w:eastAsia="zh-CN"/>
              </w:rPr>
              <w:t>Step1: UE side trains the UE side CSI generation part and the UE side CSI reconstruction part (which is not used for inference) jointly</w:t>
            </w:r>
          </w:p>
          <w:p w14:paraId="4124BA45" w14:textId="77777777" w:rsidR="0029471B" w:rsidRPr="00EC2CA9" w:rsidRDefault="0029471B" w:rsidP="0029471B">
            <w:pPr>
              <w:numPr>
                <w:ilvl w:val="0"/>
                <w:numId w:val="40"/>
              </w:numPr>
              <w:overflowPunct/>
              <w:autoSpaceDE/>
              <w:autoSpaceDN/>
              <w:adjustRightInd/>
              <w:spacing w:after="120" w:line="231" w:lineRule="atLeast"/>
              <w:textAlignment w:val="auto"/>
              <w:rPr>
                <w:rFonts w:eastAsia="DengXian"/>
                <w:lang w:eastAsia="zh-CN"/>
              </w:rPr>
            </w:pPr>
            <w:r w:rsidRPr="00EC2CA9">
              <w:rPr>
                <w:rFonts w:eastAsia="DengXian" w:hint="eastAsia"/>
                <w:lang w:eastAsia="zh-CN"/>
              </w:rPr>
              <w:t xml:space="preserve">Step2: After UE side training is finished, UE side shares NW side with </w:t>
            </w:r>
            <w:r w:rsidRPr="004811A4">
              <w:rPr>
                <w:rFonts w:eastAsia="DengXian" w:hint="eastAsia"/>
                <w:highlight w:val="yellow"/>
                <w:lang w:eastAsia="zh-CN"/>
              </w:rPr>
              <w:t>a set of information (e.g., dataset)</w:t>
            </w:r>
            <w:r w:rsidRPr="00EC2CA9">
              <w:rPr>
                <w:rFonts w:eastAsia="DengXian" w:hint="eastAsia"/>
                <w:lang w:eastAsia="zh-CN"/>
              </w:rPr>
              <w:t xml:space="preserve"> that is used by the NW side to be able to train the CSI reconstruction part</w:t>
            </w:r>
          </w:p>
          <w:p w14:paraId="390ABDF6" w14:textId="77777777" w:rsidR="0029471B" w:rsidRPr="00EC2CA9" w:rsidRDefault="0029471B" w:rsidP="0029471B">
            <w:pPr>
              <w:numPr>
                <w:ilvl w:val="0"/>
                <w:numId w:val="40"/>
              </w:numPr>
              <w:overflowPunct/>
              <w:autoSpaceDE/>
              <w:autoSpaceDN/>
              <w:adjustRightInd/>
              <w:spacing w:after="120" w:line="231" w:lineRule="atLeast"/>
              <w:textAlignment w:val="auto"/>
              <w:rPr>
                <w:rFonts w:eastAsia="DengXian"/>
                <w:lang w:eastAsia="zh-CN"/>
              </w:rPr>
            </w:pPr>
            <w:r w:rsidRPr="00EC2CA9">
              <w:rPr>
                <w:rFonts w:eastAsia="DengXian" w:hint="eastAsia"/>
                <w:lang w:eastAsia="zh-CN"/>
              </w:rPr>
              <w:t>Step3: NW side trains the NW side CSI reconstruction part based on the received set of information</w:t>
            </w:r>
          </w:p>
          <w:p w14:paraId="4AF1DE19" w14:textId="22F4C87D" w:rsidR="00D61F08" w:rsidRPr="0029471B" w:rsidRDefault="0029471B" w:rsidP="0029471B">
            <w:pPr>
              <w:numPr>
                <w:ilvl w:val="0"/>
                <w:numId w:val="40"/>
              </w:numPr>
              <w:overflowPunct/>
              <w:autoSpaceDE/>
              <w:autoSpaceDN/>
              <w:adjustRightInd/>
              <w:spacing w:after="120" w:line="231" w:lineRule="atLeast"/>
              <w:textAlignment w:val="auto"/>
              <w:rPr>
                <w:rFonts w:eastAsia="DengXian"/>
                <w:lang w:eastAsia="zh-CN"/>
              </w:rPr>
            </w:pPr>
            <w:r w:rsidRPr="00EC2CA9">
              <w:rPr>
                <w:rFonts w:eastAsia="DengXian" w:hint="eastAsia"/>
                <w:lang w:eastAsia="zh-CN"/>
              </w:rPr>
              <w:t>Other Type 3 UE-first training approaches are not precluded and reported by companies</w:t>
            </w:r>
          </w:p>
        </w:tc>
      </w:tr>
    </w:tbl>
    <w:p w14:paraId="02E0065B" w14:textId="10F0A5EC" w:rsidR="002146C0" w:rsidRDefault="00136D08" w:rsidP="00456723">
      <w:pPr>
        <w:overflowPunct/>
        <w:autoSpaceDE/>
        <w:autoSpaceDN/>
        <w:adjustRightInd/>
        <w:spacing w:after="120" w:line="231" w:lineRule="atLeast"/>
        <w:textAlignment w:val="auto"/>
        <w:rPr>
          <w:rFonts w:eastAsia="DengXian"/>
          <w:lang w:eastAsia="zh-CN"/>
        </w:rPr>
      </w:pPr>
      <w:r>
        <w:rPr>
          <w:rFonts w:eastAsia="DengXian"/>
          <w:lang w:eastAsia="zh-CN"/>
        </w:rPr>
        <w:t>The same set of information sharing between NW and UE can help both</w:t>
      </w:r>
      <w:r w:rsidR="00DE287F">
        <w:rPr>
          <w:rFonts w:eastAsia="DengXian"/>
          <w:lang w:eastAsia="zh-CN"/>
        </w:rPr>
        <w:t>-</w:t>
      </w:r>
      <w:r>
        <w:rPr>
          <w:rFonts w:eastAsia="DengXian"/>
          <w:lang w:eastAsia="zh-CN"/>
        </w:rPr>
        <w:t xml:space="preserve">end </w:t>
      </w:r>
      <w:r w:rsidR="006C316E">
        <w:rPr>
          <w:rFonts w:eastAsia="DengXian"/>
          <w:lang w:eastAsia="zh-CN"/>
        </w:rPr>
        <w:t xml:space="preserve">to </w:t>
      </w:r>
      <w:r w:rsidR="001B5DFC">
        <w:rPr>
          <w:rFonts w:eastAsia="DengXian"/>
          <w:lang w:eastAsia="zh-CN"/>
        </w:rPr>
        <w:t xml:space="preserve">train a synchronized model without </w:t>
      </w:r>
      <w:r w:rsidR="00DE287F">
        <w:rPr>
          <w:rFonts w:eastAsia="DengXian"/>
          <w:lang w:eastAsia="zh-CN"/>
        </w:rPr>
        <w:t xml:space="preserve">delivering/exchanging model information. </w:t>
      </w:r>
      <w:r w:rsidR="008F0496">
        <w:rPr>
          <w:rFonts w:eastAsia="DengXian"/>
          <w:lang w:eastAsia="zh-CN"/>
        </w:rPr>
        <w:t xml:space="preserve">However, it is not clear whether this </w:t>
      </w:r>
      <w:r w:rsidR="00564E11">
        <w:rPr>
          <w:rFonts w:eastAsia="DengXian"/>
          <w:lang w:eastAsia="zh-CN"/>
        </w:rPr>
        <w:t xml:space="preserve">set of information is </w:t>
      </w:r>
      <w:r>
        <w:rPr>
          <w:rFonts w:eastAsia="DengXian"/>
          <w:lang w:eastAsia="zh-CN"/>
        </w:rPr>
        <w:t xml:space="preserve">used for initial training or also used for online training in real-time. </w:t>
      </w:r>
      <w:r w:rsidR="008F60E2">
        <w:rPr>
          <w:rFonts w:eastAsia="DengXian"/>
          <w:lang w:eastAsia="zh-CN"/>
        </w:rPr>
        <w:t>RAN2 should wait for more progress in RAN1 before start study on how to exchange this dataset over air interface.</w:t>
      </w:r>
    </w:p>
    <w:p w14:paraId="0F178C13" w14:textId="38492E03" w:rsidR="008F60E2" w:rsidRDefault="008F60E2" w:rsidP="004449F5">
      <w:pPr>
        <w:pStyle w:val="Obs-prop"/>
        <w:rPr>
          <w:lang w:eastAsia="zh-CN"/>
        </w:rPr>
      </w:pPr>
      <w:r>
        <w:rPr>
          <w:lang w:eastAsia="zh-CN"/>
        </w:rPr>
        <w:t>Proposal</w:t>
      </w:r>
      <w:r w:rsidR="000062F1">
        <w:rPr>
          <w:lang w:eastAsia="zh-CN"/>
        </w:rPr>
        <w:t xml:space="preserve"> 2</w:t>
      </w:r>
      <w:r>
        <w:rPr>
          <w:lang w:eastAsia="zh-CN"/>
        </w:rPr>
        <w:t xml:space="preserve">: </w:t>
      </w:r>
      <w:r w:rsidR="0080123A">
        <w:t>Exchange of dataset for separate training at NW and UE side may have RAN2 impact (e.g. signalling design), but it depends on further progress in RAN1.</w:t>
      </w:r>
    </w:p>
    <w:p w14:paraId="14FD29E0" w14:textId="05F00D86" w:rsidR="004E1501" w:rsidRDefault="00067137" w:rsidP="004449F5">
      <w:pPr>
        <w:rPr>
          <w:lang w:val="en-GB" w:eastAsia="zh-CN"/>
        </w:rPr>
      </w:pPr>
      <w:r>
        <w:rPr>
          <w:lang w:val="en-GB" w:eastAsia="zh-CN"/>
        </w:rPr>
        <w:t xml:space="preserve">Furthermore, to support </w:t>
      </w:r>
      <w:r w:rsidR="003A3A92">
        <w:rPr>
          <w:lang w:val="en-GB" w:eastAsia="zh-CN"/>
        </w:rPr>
        <w:t>T</w:t>
      </w:r>
      <w:r>
        <w:rPr>
          <w:lang w:val="en-GB" w:eastAsia="zh-CN"/>
        </w:rPr>
        <w:t>ype-3 model training in CSI feedback use case</w:t>
      </w:r>
      <w:r w:rsidR="004B5E97">
        <w:rPr>
          <w:lang w:val="en-GB" w:eastAsia="zh-CN"/>
        </w:rPr>
        <w:t>, the models used by NW and UE need to be synchronized, so that the results generated by CSI generation</w:t>
      </w:r>
      <w:r w:rsidR="003A6526">
        <w:rPr>
          <w:lang w:val="en-GB" w:eastAsia="zh-CN"/>
        </w:rPr>
        <w:t xml:space="preserve"> </w:t>
      </w:r>
      <w:r w:rsidR="004F0859">
        <w:rPr>
          <w:lang w:val="en-GB" w:eastAsia="zh-CN"/>
        </w:rPr>
        <w:t>can be successfully reformed by</w:t>
      </w:r>
      <w:r w:rsidR="003A6526">
        <w:rPr>
          <w:lang w:val="en-GB" w:eastAsia="zh-CN"/>
        </w:rPr>
        <w:t xml:space="preserve"> CSI reconstruction.</w:t>
      </w:r>
      <w:r w:rsidR="004F0859">
        <w:rPr>
          <w:lang w:val="en-GB" w:eastAsia="zh-CN"/>
        </w:rPr>
        <w:t xml:space="preserve"> As agreed in RAN1 #110bis-e meeting, </w:t>
      </w:r>
      <w:r w:rsidR="003F4715">
        <w:rPr>
          <w:lang w:val="en-GB" w:eastAsia="zh-CN"/>
        </w:rPr>
        <w:t>AI/ML model structure need to be aligned between NW and UE</w:t>
      </w:r>
      <w:r w:rsidR="00ED0335">
        <w:rPr>
          <w:lang w:val="en-GB" w:eastAsia="zh-CN"/>
        </w:rPr>
        <w:t xml:space="preserve"> during model evaluation</w:t>
      </w:r>
      <w:r w:rsidR="003F4715">
        <w:rPr>
          <w:lang w:val="en-GB" w:eastAsia="zh-CN"/>
        </w:rPr>
        <w:t>.</w:t>
      </w:r>
      <w:r w:rsidR="008048CB">
        <w:rPr>
          <w:lang w:val="en-GB" w:eastAsia="zh-CN"/>
        </w:rPr>
        <w:t xml:space="preserve"> </w:t>
      </w:r>
    </w:p>
    <w:tbl>
      <w:tblPr>
        <w:tblStyle w:val="TableGrid"/>
        <w:tblW w:w="0" w:type="auto"/>
        <w:tblLook w:val="04A0" w:firstRow="1" w:lastRow="0" w:firstColumn="1" w:lastColumn="0" w:noHBand="0" w:noVBand="1"/>
      </w:tblPr>
      <w:tblGrid>
        <w:gridCol w:w="9350"/>
      </w:tblGrid>
      <w:tr w:rsidR="004E1501" w14:paraId="28E0A029" w14:textId="77777777" w:rsidTr="003519D6">
        <w:tc>
          <w:tcPr>
            <w:tcW w:w="9350" w:type="dxa"/>
          </w:tcPr>
          <w:p w14:paraId="5C78F6A7" w14:textId="77777777" w:rsidR="004E1501" w:rsidRPr="006600DE" w:rsidRDefault="004E1501" w:rsidP="003519D6">
            <w:pPr>
              <w:spacing w:beforeLines="100" w:before="240"/>
              <w:rPr>
                <w:b/>
                <w:highlight w:val="green"/>
                <w:lang w:eastAsia="zh-CN"/>
              </w:rPr>
            </w:pPr>
            <w:r w:rsidRPr="006600DE">
              <w:rPr>
                <w:b/>
                <w:highlight w:val="green"/>
                <w:lang w:eastAsia="zh-CN"/>
              </w:rPr>
              <w:t>Agreement</w:t>
            </w:r>
          </w:p>
          <w:p w14:paraId="279B58BC" w14:textId="77777777" w:rsidR="004E1501" w:rsidRDefault="004E1501" w:rsidP="003519D6">
            <w:pPr>
              <w:spacing w:beforeLines="100" w:before="240"/>
              <w:rPr>
                <w:b/>
                <w:bCs/>
                <w:lang w:eastAsia="zh-CN"/>
              </w:rPr>
            </w:pPr>
            <w:r>
              <w:rPr>
                <w:b/>
                <w:bCs/>
                <w:lang w:eastAsia="zh-CN"/>
              </w:rPr>
              <w:t>For the evaluation of an example of Type 3 (</w:t>
            </w:r>
            <w:r w:rsidRPr="00507AC4">
              <w:rPr>
                <w:b/>
                <w:highlight w:val="yellow"/>
              </w:rPr>
              <w:t>Separate</w:t>
            </w:r>
            <w:r>
              <w:rPr>
                <w:b/>
              </w:rPr>
              <w:t xml:space="preserve"> training at </w:t>
            </w:r>
            <w:r>
              <w:rPr>
                <w:b/>
                <w:bCs/>
                <w:lang w:eastAsia="zh-CN"/>
              </w:rPr>
              <w:t xml:space="preserve">NW </w:t>
            </w:r>
            <w:r>
              <w:rPr>
                <w:b/>
              </w:rPr>
              <w:t>side and UE side</w:t>
            </w:r>
            <w:r>
              <w:rPr>
                <w:b/>
                <w:bCs/>
                <w:lang w:eastAsia="zh-CN"/>
              </w:rPr>
              <w:t>), the following cases are considered for evaluations:</w:t>
            </w:r>
          </w:p>
          <w:p w14:paraId="0DA7E5A3" w14:textId="77777777" w:rsidR="004E1501" w:rsidRDefault="004E1501" w:rsidP="003519D6">
            <w:pPr>
              <w:pStyle w:val="ListParagraph"/>
              <w:numPr>
                <w:ilvl w:val="0"/>
                <w:numId w:val="42"/>
              </w:numPr>
              <w:autoSpaceDE w:val="0"/>
              <w:autoSpaceDN w:val="0"/>
              <w:adjustRightInd w:val="0"/>
              <w:snapToGrid w:val="0"/>
              <w:spacing w:after="120" w:line="259" w:lineRule="auto"/>
              <w:ind w:left="402" w:hanging="402"/>
              <w:contextualSpacing w:val="0"/>
              <w:jc w:val="both"/>
              <w:rPr>
                <w:b/>
                <w:lang w:eastAsia="zh-CN"/>
              </w:rPr>
            </w:pPr>
            <w:r>
              <w:rPr>
                <w:b/>
                <w:bCs/>
                <w:lang w:eastAsia="zh-CN"/>
              </w:rPr>
              <w:t xml:space="preserve">Case 1 (baseline): </w:t>
            </w:r>
            <w:r w:rsidRPr="00204F6B">
              <w:rPr>
                <w:b/>
                <w:bCs/>
                <w:highlight w:val="yellow"/>
                <w:lang w:eastAsia="zh-CN"/>
              </w:rPr>
              <w:t>Aligned AI/ML model structure between NW</w:t>
            </w:r>
            <w:r w:rsidRPr="00204F6B">
              <w:rPr>
                <w:b/>
                <w:highlight w:val="yellow"/>
              </w:rPr>
              <w:t xml:space="preserve"> side</w:t>
            </w:r>
            <w:r w:rsidRPr="00204F6B">
              <w:rPr>
                <w:b/>
                <w:bCs/>
                <w:highlight w:val="yellow"/>
                <w:lang w:eastAsia="zh-CN"/>
              </w:rPr>
              <w:t xml:space="preserve"> and UE</w:t>
            </w:r>
            <w:r w:rsidRPr="00204F6B">
              <w:rPr>
                <w:b/>
                <w:highlight w:val="yellow"/>
              </w:rPr>
              <w:t xml:space="preserve"> side</w:t>
            </w:r>
          </w:p>
          <w:p w14:paraId="7D2160AC" w14:textId="77777777" w:rsidR="004E1501" w:rsidRDefault="004E1501" w:rsidP="003519D6">
            <w:pPr>
              <w:pStyle w:val="ListParagraph"/>
              <w:numPr>
                <w:ilvl w:val="0"/>
                <w:numId w:val="42"/>
              </w:numPr>
              <w:autoSpaceDE w:val="0"/>
              <w:autoSpaceDN w:val="0"/>
              <w:adjustRightInd w:val="0"/>
              <w:snapToGrid w:val="0"/>
              <w:spacing w:after="120" w:line="259" w:lineRule="auto"/>
              <w:ind w:left="402" w:hanging="402"/>
              <w:contextualSpacing w:val="0"/>
              <w:jc w:val="both"/>
              <w:rPr>
                <w:b/>
                <w:lang w:eastAsia="zh-CN"/>
              </w:rPr>
            </w:pPr>
            <w:r>
              <w:rPr>
                <w:b/>
                <w:bCs/>
                <w:lang w:eastAsia="zh-CN"/>
              </w:rPr>
              <w:t xml:space="preserve">Case 2: Not aligned AI/ML model structures between NW </w:t>
            </w:r>
            <w:r>
              <w:rPr>
                <w:b/>
              </w:rPr>
              <w:t>side</w:t>
            </w:r>
            <w:r>
              <w:rPr>
                <w:b/>
                <w:bCs/>
                <w:lang w:eastAsia="zh-CN"/>
              </w:rPr>
              <w:t xml:space="preserve"> and UE</w:t>
            </w:r>
            <w:r>
              <w:rPr>
                <w:b/>
              </w:rPr>
              <w:t xml:space="preserve"> side</w:t>
            </w:r>
          </w:p>
          <w:p w14:paraId="0486AB1D" w14:textId="77777777" w:rsidR="004E1501" w:rsidRDefault="004E1501" w:rsidP="003519D6">
            <w:pPr>
              <w:pStyle w:val="ListParagraph"/>
              <w:numPr>
                <w:ilvl w:val="2"/>
                <w:numId w:val="42"/>
              </w:numPr>
              <w:autoSpaceDE w:val="0"/>
              <w:autoSpaceDN w:val="0"/>
              <w:adjustRightInd w:val="0"/>
              <w:snapToGrid w:val="0"/>
              <w:spacing w:after="120" w:line="259" w:lineRule="auto"/>
              <w:contextualSpacing w:val="0"/>
              <w:jc w:val="both"/>
              <w:rPr>
                <w:b/>
                <w:lang w:eastAsia="zh-CN"/>
              </w:rPr>
            </w:pPr>
            <w:r>
              <w:rPr>
                <w:rFonts w:hint="eastAsia"/>
                <w:b/>
                <w:lang w:eastAsia="zh-CN"/>
              </w:rPr>
              <w:t>C</w:t>
            </w:r>
            <w:r>
              <w:rPr>
                <w:b/>
                <w:lang w:eastAsia="zh-CN"/>
              </w:rPr>
              <w:t>ompanies to report the AI/ML structures for the UE part model and the NW part model, e.g., different backbone (</w:t>
            </w:r>
            <w:r>
              <w:rPr>
                <w:b/>
                <w:bCs/>
                <w:lang w:eastAsia="zh-CN"/>
              </w:rPr>
              <w:t>e.g., CNN, Transformer, etc.</w:t>
            </w:r>
            <w:r>
              <w:rPr>
                <w:b/>
                <w:lang w:eastAsia="zh-CN"/>
              </w:rPr>
              <w:t>), or same backbone but different structure (</w:t>
            </w:r>
            <w:r>
              <w:rPr>
                <w:b/>
                <w:bCs/>
                <w:lang w:eastAsia="zh-CN"/>
              </w:rPr>
              <w:t>e.g., number of layers</w:t>
            </w:r>
            <w:r>
              <w:rPr>
                <w:b/>
                <w:lang w:eastAsia="zh-CN"/>
              </w:rPr>
              <w:t>)</w:t>
            </w:r>
          </w:p>
          <w:p w14:paraId="3D5F1821" w14:textId="77777777" w:rsidR="004E1501" w:rsidRDefault="004E1501" w:rsidP="003519D6">
            <w:pPr>
              <w:pStyle w:val="ListParagraph"/>
              <w:numPr>
                <w:ilvl w:val="0"/>
                <w:numId w:val="42"/>
              </w:numPr>
              <w:autoSpaceDE w:val="0"/>
              <w:autoSpaceDN w:val="0"/>
              <w:adjustRightInd w:val="0"/>
              <w:snapToGrid w:val="0"/>
              <w:spacing w:after="120" w:line="259" w:lineRule="auto"/>
              <w:ind w:left="402" w:hanging="402"/>
              <w:contextualSpacing w:val="0"/>
              <w:jc w:val="both"/>
              <w:rPr>
                <w:b/>
                <w:lang w:eastAsia="zh-CN"/>
              </w:rPr>
            </w:pPr>
            <w:r>
              <w:rPr>
                <w:rFonts w:hint="eastAsia"/>
                <w:b/>
                <w:lang w:eastAsia="zh-CN"/>
              </w:rPr>
              <w:t>F</w:t>
            </w:r>
            <w:r>
              <w:rPr>
                <w:b/>
                <w:lang w:eastAsia="zh-CN"/>
              </w:rPr>
              <w:t xml:space="preserve">FS different sizes of datasets between NW </w:t>
            </w:r>
            <w:r>
              <w:rPr>
                <w:b/>
              </w:rPr>
              <w:t>side</w:t>
            </w:r>
            <w:r>
              <w:rPr>
                <w:b/>
                <w:bCs/>
                <w:lang w:eastAsia="zh-CN"/>
              </w:rPr>
              <w:t xml:space="preserve"> </w:t>
            </w:r>
            <w:r>
              <w:rPr>
                <w:b/>
                <w:lang w:eastAsia="zh-CN"/>
              </w:rPr>
              <w:t>and UE</w:t>
            </w:r>
            <w:r>
              <w:rPr>
                <w:b/>
              </w:rPr>
              <w:t xml:space="preserve"> side</w:t>
            </w:r>
          </w:p>
          <w:p w14:paraId="042D845B" w14:textId="77777777" w:rsidR="004E1501" w:rsidRDefault="004E1501" w:rsidP="003519D6">
            <w:pPr>
              <w:pStyle w:val="ListParagraph"/>
              <w:numPr>
                <w:ilvl w:val="0"/>
                <w:numId w:val="42"/>
              </w:numPr>
              <w:autoSpaceDE w:val="0"/>
              <w:autoSpaceDN w:val="0"/>
              <w:adjustRightInd w:val="0"/>
              <w:snapToGrid w:val="0"/>
              <w:spacing w:after="120" w:line="259" w:lineRule="auto"/>
              <w:ind w:left="402" w:hanging="402"/>
              <w:contextualSpacing w:val="0"/>
              <w:jc w:val="both"/>
              <w:rPr>
                <w:b/>
                <w:lang w:eastAsia="zh-CN"/>
              </w:rPr>
            </w:pPr>
            <w:r>
              <w:rPr>
                <w:b/>
                <w:lang w:eastAsia="zh-CN"/>
              </w:rPr>
              <w:t xml:space="preserve">FFS aligned/different quantization/dequantization methods between NW </w:t>
            </w:r>
            <w:r>
              <w:rPr>
                <w:b/>
              </w:rPr>
              <w:t>side</w:t>
            </w:r>
            <w:r>
              <w:rPr>
                <w:b/>
                <w:bCs/>
                <w:lang w:eastAsia="zh-CN"/>
              </w:rPr>
              <w:t xml:space="preserve"> </w:t>
            </w:r>
            <w:r>
              <w:rPr>
                <w:b/>
                <w:lang w:eastAsia="zh-CN"/>
              </w:rPr>
              <w:t>and UE</w:t>
            </w:r>
            <w:r>
              <w:rPr>
                <w:b/>
              </w:rPr>
              <w:t xml:space="preserve"> side</w:t>
            </w:r>
          </w:p>
          <w:p w14:paraId="613B4CC8" w14:textId="77777777" w:rsidR="004E1501" w:rsidRDefault="004E1501" w:rsidP="003519D6">
            <w:pPr>
              <w:pStyle w:val="ListParagraph"/>
              <w:numPr>
                <w:ilvl w:val="0"/>
                <w:numId w:val="42"/>
              </w:numPr>
              <w:autoSpaceDE w:val="0"/>
              <w:autoSpaceDN w:val="0"/>
              <w:adjustRightInd w:val="0"/>
              <w:snapToGrid w:val="0"/>
              <w:spacing w:after="120" w:line="259" w:lineRule="auto"/>
              <w:ind w:left="402" w:hanging="402"/>
              <w:contextualSpacing w:val="0"/>
              <w:jc w:val="both"/>
              <w:rPr>
                <w:b/>
                <w:lang w:eastAsia="zh-CN"/>
              </w:rPr>
            </w:pPr>
            <w:r>
              <w:rPr>
                <w:b/>
                <w:bCs/>
                <w:lang w:eastAsia="zh-CN"/>
              </w:rPr>
              <w:lastRenderedPageBreak/>
              <w:t>FFS: whether/how to evaluate the case where the input/output types and/or pre/post-processing are not aligned between NW part model and UE part model</w:t>
            </w:r>
          </w:p>
          <w:p w14:paraId="3AFD7790" w14:textId="77777777" w:rsidR="004E1501" w:rsidRDefault="004E1501" w:rsidP="003519D6">
            <w:pPr>
              <w:overflowPunct/>
              <w:autoSpaceDE/>
              <w:autoSpaceDN/>
              <w:adjustRightInd/>
              <w:spacing w:after="120" w:line="231" w:lineRule="atLeast"/>
              <w:textAlignment w:val="auto"/>
              <w:rPr>
                <w:rFonts w:eastAsia="DengXian"/>
                <w:lang w:eastAsia="zh-CN"/>
              </w:rPr>
            </w:pPr>
          </w:p>
        </w:tc>
      </w:tr>
    </w:tbl>
    <w:p w14:paraId="6E64E761" w14:textId="573000CE" w:rsidR="008048CB" w:rsidRDefault="008048CB" w:rsidP="004449F5">
      <w:pPr>
        <w:rPr>
          <w:lang w:val="en-GB" w:eastAsia="zh-CN"/>
        </w:rPr>
      </w:pPr>
      <w:r>
        <w:rPr>
          <w:lang w:val="en-GB" w:eastAsia="zh-CN"/>
        </w:rPr>
        <w:lastRenderedPageBreak/>
        <w:t xml:space="preserve">As discussed in the companion contribution [1], </w:t>
      </w:r>
      <w:r w:rsidR="00756178">
        <w:rPr>
          <w:lang w:val="en-GB" w:eastAsia="zh-CN"/>
        </w:rPr>
        <w:t xml:space="preserve">the UE may </w:t>
      </w:r>
      <w:r w:rsidR="00307C38">
        <w:rPr>
          <w:lang w:val="en-GB" w:eastAsia="zh-CN"/>
        </w:rPr>
        <w:t>report its supported model structure and supported model size, etc as UE capability</w:t>
      </w:r>
      <w:r w:rsidR="00EC3F89">
        <w:rPr>
          <w:lang w:val="en-GB" w:eastAsia="zh-CN"/>
        </w:rPr>
        <w:t>. Based on such information, the network can select a suitable model structure and configure</w:t>
      </w:r>
      <w:r w:rsidR="00F67250">
        <w:rPr>
          <w:lang w:val="en-GB" w:eastAsia="zh-CN"/>
        </w:rPr>
        <w:t xml:space="preserve"> the model structure information to</w:t>
      </w:r>
      <w:r w:rsidR="00EC3F89">
        <w:rPr>
          <w:lang w:val="en-GB" w:eastAsia="zh-CN"/>
        </w:rPr>
        <w:t xml:space="preserve"> the UE for model training. </w:t>
      </w:r>
    </w:p>
    <w:p w14:paraId="04A34E85" w14:textId="4DF1C4B3" w:rsidR="002C79F2" w:rsidRPr="00CC5508" w:rsidRDefault="00763427" w:rsidP="00CC5508">
      <w:pPr>
        <w:pStyle w:val="Obs-prop"/>
        <w:rPr>
          <w:lang w:eastAsia="zh-CN"/>
        </w:rPr>
      </w:pPr>
      <w:r>
        <w:rPr>
          <w:lang w:eastAsia="zh-CN"/>
        </w:rPr>
        <w:t>Proposal</w:t>
      </w:r>
      <w:r w:rsidR="000062F1">
        <w:rPr>
          <w:lang w:eastAsia="zh-CN"/>
        </w:rPr>
        <w:t xml:space="preserve"> 3</w:t>
      </w:r>
      <w:r>
        <w:rPr>
          <w:lang w:eastAsia="zh-CN"/>
        </w:rPr>
        <w:t xml:space="preserve">: </w:t>
      </w:r>
      <w:r w:rsidR="0063155D">
        <w:rPr>
          <w:lang w:eastAsia="zh-CN"/>
        </w:rPr>
        <w:t>RAN</w:t>
      </w:r>
      <w:r w:rsidR="00B05FC9">
        <w:rPr>
          <w:lang w:eastAsia="zh-CN"/>
        </w:rPr>
        <w:t xml:space="preserve">2 </w:t>
      </w:r>
      <w:r w:rsidR="009C3BFC">
        <w:rPr>
          <w:lang w:eastAsia="zh-CN"/>
        </w:rPr>
        <w:t xml:space="preserve">should take into account of </w:t>
      </w:r>
      <w:r w:rsidR="00A72AE8">
        <w:rPr>
          <w:lang w:eastAsia="zh-CN"/>
        </w:rPr>
        <w:t xml:space="preserve">model structure as part of </w:t>
      </w:r>
      <w:r w:rsidR="008D2655">
        <w:rPr>
          <w:lang w:eastAsia="zh-CN"/>
        </w:rPr>
        <w:t xml:space="preserve">AI/ML related </w:t>
      </w:r>
      <w:r w:rsidR="00A72AE8">
        <w:rPr>
          <w:lang w:eastAsia="zh-CN"/>
        </w:rPr>
        <w:t>UE capability and model configuration</w:t>
      </w:r>
      <w:r w:rsidR="00013F2F">
        <w:rPr>
          <w:lang w:eastAsia="zh-CN"/>
        </w:rPr>
        <w:t>. Further input</w:t>
      </w:r>
      <w:r w:rsidR="00BE40E0">
        <w:rPr>
          <w:lang w:eastAsia="zh-CN"/>
        </w:rPr>
        <w:t xml:space="preserve">s from RAN1 </w:t>
      </w:r>
      <w:r w:rsidR="00BE5BB3">
        <w:rPr>
          <w:lang w:eastAsia="zh-CN"/>
        </w:rPr>
        <w:t>are</w:t>
      </w:r>
      <w:r w:rsidR="00BE40E0">
        <w:rPr>
          <w:lang w:eastAsia="zh-CN"/>
        </w:rPr>
        <w:t xml:space="preserve"> needed.</w:t>
      </w:r>
      <w:r w:rsidR="007915DB">
        <w:rPr>
          <w:lang w:eastAsia="zh-CN"/>
        </w:rPr>
        <w:t xml:space="preserve"> </w:t>
      </w:r>
    </w:p>
    <w:p w14:paraId="282001AA" w14:textId="68BC17BE" w:rsidR="00110B0C" w:rsidRDefault="00746F2D" w:rsidP="0017337E">
      <w:pPr>
        <w:pStyle w:val="Heading2"/>
      </w:pPr>
      <w:r>
        <w:t>Beam Management</w:t>
      </w:r>
    </w:p>
    <w:p w14:paraId="6E1C41EE" w14:textId="6F1C0E5D" w:rsidR="00573FF0" w:rsidRPr="00573FF0" w:rsidRDefault="00573FF0" w:rsidP="00573FF0">
      <w:pPr>
        <w:rPr>
          <w:lang w:val="en-GB"/>
        </w:rPr>
      </w:pPr>
      <w:r>
        <w:rPr>
          <w:lang w:val="en-GB"/>
        </w:rPr>
        <w:t xml:space="preserve">During evaluation of beam management use case, RAN1 defined following potential </w:t>
      </w:r>
      <w:r w:rsidR="00392528">
        <w:rPr>
          <w:lang w:val="en-GB"/>
        </w:rPr>
        <w:t>metrics to evaluate the overhead for BM-Case1:</w:t>
      </w:r>
    </w:p>
    <w:tbl>
      <w:tblPr>
        <w:tblStyle w:val="TableGrid"/>
        <w:tblW w:w="0" w:type="auto"/>
        <w:tblLook w:val="04A0" w:firstRow="1" w:lastRow="0" w:firstColumn="1" w:lastColumn="0" w:noHBand="0" w:noVBand="1"/>
      </w:tblPr>
      <w:tblGrid>
        <w:gridCol w:w="9350"/>
      </w:tblGrid>
      <w:tr w:rsidR="00D13CA7" w14:paraId="1EEA762A" w14:textId="77777777" w:rsidTr="00D13CA7">
        <w:tc>
          <w:tcPr>
            <w:tcW w:w="9350" w:type="dxa"/>
          </w:tcPr>
          <w:p w14:paraId="21671D62" w14:textId="77777777" w:rsidR="00D13CA7" w:rsidRPr="00560752" w:rsidRDefault="00D13CA7" w:rsidP="00D13CA7">
            <w:pPr>
              <w:rPr>
                <w:b/>
                <w:bCs/>
                <w:highlight w:val="darkYellow"/>
                <w:lang w:eastAsia="ko-KR"/>
              </w:rPr>
            </w:pPr>
            <w:r w:rsidRPr="00560752">
              <w:rPr>
                <w:b/>
                <w:bCs/>
                <w:highlight w:val="darkYellow"/>
                <w:lang w:eastAsia="ko-KR"/>
              </w:rPr>
              <w:t>Working assumption</w:t>
            </w:r>
          </w:p>
          <w:p w14:paraId="0BDEEDBB" w14:textId="77777777" w:rsidR="00D13CA7" w:rsidRPr="00236052" w:rsidRDefault="00D13CA7" w:rsidP="00D13CA7">
            <w:pPr>
              <w:pStyle w:val="ListParagraph"/>
              <w:widowControl w:val="0"/>
              <w:numPr>
                <w:ilvl w:val="0"/>
                <w:numId w:val="47"/>
              </w:numPr>
              <w:spacing w:after="0" w:line="240" w:lineRule="auto"/>
              <w:jc w:val="both"/>
              <w:rPr>
                <w:lang w:eastAsia="ko-KR"/>
              </w:rPr>
            </w:pPr>
            <w:r w:rsidRPr="00236052">
              <w:rPr>
                <w:lang w:eastAsia="ko-KR"/>
              </w:rPr>
              <w:t>For the evaluation of the overhead for BM-Case1, further study the following two metrics for potential down selection:</w:t>
            </w:r>
          </w:p>
          <w:p w14:paraId="0252CA19" w14:textId="77777777" w:rsidR="00D13CA7" w:rsidRPr="00236052" w:rsidRDefault="00D13CA7" w:rsidP="00D13CA7">
            <w:pPr>
              <w:pStyle w:val="ListParagraph"/>
              <w:widowControl w:val="0"/>
              <w:numPr>
                <w:ilvl w:val="1"/>
                <w:numId w:val="47"/>
              </w:numPr>
              <w:spacing w:after="0" w:line="240" w:lineRule="auto"/>
              <w:jc w:val="both"/>
              <w:rPr>
                <w:lang w:eastAsia="ko-KR"/>
              </w:rPr>
            </w:pPr>
            <w:r w:rsidRPr="00236052">
              <w:rPr>
                <w:lang w:eastAsia="ko-KR"/>
              </w:rPr>
              <w:t>Option A: RS overhead reduction, FFS for potential down selection:</w:t>
            </w:r>
          </w:p>
          <w:p w14:paraId="3D1FC62C" w14:textId="76B54E6F" w:rsidR="00D13CA7" w:rsidRPr="00236052" w:rsidRDefault="00D13CA7" w:rsidP="00D13CA7">
            <w:pPr>
              <w:pStyle w:val="ListParagraph"/>
              <w:widowControl w:val="0"/>
              <w:numPr>
                <w:ilvl w:val="2"/>
                <w:numId w:val="47"/>
              </w:numPr>
              <w:spacing w:after="0" w:line="240" w:lineRule="auto"/>
              <w:jc w:val="both"/>
              <w:rPr>
                <w:lang w:eastAsia="ko-KR"/>
              </w:rPr>
            </w:pPr>
            <w:r w:rsidRPr="00236052">
              <w:rPr>
                <w:lang w:eastAsia="ko-KR"/>
              </w:rPr>
              <w:t xml:space="preserve">Option 1: </w:t>
            </w:r>
            <m:oMath>
              <m:r>
                <m:rPr>
                  <m:nor/>
                </m:rPr>
                <w:rPr>
                  <w:rFonts w:eastAsia="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7025C75" w14:textId="77777777" w:rsidR="00D13CA7" w:rsidRPr="00236052" w:rsidRDefault="00D13CA7" w:rsidP="00D13CA7">
            <w:pPr>
              <w:pStyle w:val="ListParagraph"/>
              <w:widowControl w:val="0"/>
              <w:numPr>
                <w:ilvl w:val="3"/>
                <w:numId w:val="47"/>
              </w:numPr>
              <w:spacing w:after="0" w:line="240" w:lineRule="auto"/>
              <w:jc w:val="both"/>
              <w:rPr>
                <w:lang w:eastAsia="ko-KR"/>
              </w:rPr>
            </w:pPr>
            <w:r w:rsidRPr="00236052">
              <w:rPr>
                <w:lang w:eastAsia="ko-KR"/>
              </w:rPr>
              <w:t xml:space="preserve">where N is the number of beams (pairs) (with reference signal (SSB and/or CSI-RS)) required for measurement </w:t>
            </w:r>
          </w:p>
          <w:p w14:paraId="00A1B027" w14:textId="77777777" w:rsidR="00D13CA7" w:rsidRPr="00236052" w:rsidRDefault="00D13CA7" w:rsidP="00D13CA7">
            <w:pPr>
              <w:pStyle w:val="ListParagraph"/>
              <w:widowControl w:val="0"/>
              <w:numPr>
                <w:ilvl w:val="3"/>
                <w:numId w:val="47"/>
              </w:numPr>
              <w:spacing w:after="0" w:line="240" w:lineRule="auto"/>
              <w:jc w:val="both"/>
              <w:rPr>
                <w:lang w:eastAsia="ko-KR"/>
              </w:rPr>
            </w:pPr>
            <w:r w:rsidRPr="00236052">
              <w:rPr>
                <w:lang w:eastAsia="ko-KR"/>
              </w:rPr>
              <w:t xml:space="preserve">where M is the total number of beams (pairs) to be predicted </w:t>
            </w:r>
          </w:p>
          <w:p w14:paraId="55EF6BC2" w14:textId="79BC26C1" w:rsidR="00D13CA7" w:rsidRPr="00236052" w:rsidRDefault="00D13CA7" w:rsidP="00D13CA7">
            <w:pPr>
              <w:pStyle w:val="ListParagraph"/>
              <w:widowControl w:val="0"/>
              <w:numPr>
                <w:ilvl w:val="2"/>
                <w:numId w:val="47"/>
              </w:numPr>
              <w:spacing w:after="0" w:line="240" w:lineRule="auto"/>
              <w:jc w:val="both"/>
              <w:rPr>
                <w:lang w:eastAsia="ko-KR"/>
              </w:rPr>
            </w:pPr>
            <w:r w:rsidRPr="00236052">
              <w:rPr>
                <w:lang w:eastAsia="ko-KR"/>
              </w:rPr>
              <w:t xml:space="preserve">Option 2: </w:t>
            </w:r>
            <m:oMath>
              <m:r>
                <m:rPr>
                  <m:nor/>
                </m:rPr>
                <w:rPr>
                  <w:rFonts w:eastAsia="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5D05D608" w14:textId="77777777" w:rsidR="00D13CA7" w:rsidRPr="00236052" w:rsidRDefault="00D13CA7" w:rsidP="00D13CA7">
            <w:pPr>
              <w:pStyle w:val="ListParagraph"/>
              <w:widowControl w:val="0"/>
              <w:numPr>
                <w:ilvl w:val="3"/>
                <w:numId w:val="47"/>
              </w:numPr>
              <w:spacing w:after="0" w:line="240" w:lineRule="auto"/>
              <w:jc w:val="both"/>
              <w:rPr>
                <w:lang w:eastAsia="ko-KR"/>
              </w:rPr>
            </w:pPr>
            <w:r w:rsidRPr="00236052">
              <w:rPr>
                <w:lang w:eastAsia="ko-KR"/>
              </w:rPr>
              <w:t>where N is the total number of beams (pairs) (with reference signal (SSB and/or CSI-RS)) required for measurement for AI/ML</w:t>
            </w:r>
          </w:p>
          <w:p w14:paraId="43F0CD11" w14:textId="77777777" w:rsidR="00D13CA7" w:rsidRPr="00236052" w:rsidRDefault="00D13CA7" w:rsidP="00D13CA7">
            <w:pPr>
              <w:pStyle w:val="ListParagraph"/>
              <w:widowControl w:val="0"/>
              <w:numPr>
                <w:ilvl w:val="3"/>
                <w:numId w:val="47"/>
              </w:numPr>
              <w:spacing w:after="0" w:line="240" w:lineRule="auto"/>
              <w:jc w:val="both"/>
              <w:rPr>
                <w:lang w:eastAsia="ko-KR"/>
              </w:rPr>
            </w:pPr>
            <w:r w:rsidRPr="00236052">
              <w:rPr>
                <w:lang w:eastAsia="ko-KR"/>
              </w:rPr>
              <w:t xml:space="preserve">Where M is the total number of beams (pairs) (with reference signal (SSB and/or CSI-RS)) required for measurement for baseline scheme </w:t>
            </w:r>
          </w:p>
          <w:p w14:paraId="07F7EF0E" w14:textId="77777777" w:rsidR="00D13CA7" w:rsidRPr="00236052" w:rsidRDefault="00D13CA7" w:rsidP="00D13CA7">
            <w:pPr>
              <w:pStyle w:val="ListParagraph"/>
              <w:widowControl w:val="0"/>
              <w:numPr>
                <w:ilvl w:val="3"/>
                <w:numId w:val="47"/>
              </w:numPr>
              <w:spacing w:after="0" w:line="240" w:lineRule="auto"/>
              <w:jc w:val="both"/>
              <w:rPr>
                <w:lang w:eastAsia="ko-KR"/>
              </w:rPr>
            </w:pPr>
            <w:r w:rsidRPr="00236052">
              <w:rPr>
                <w:lang w:eastAsia="ko-KR"/>
              </w:rPr>
              <w:t>Companies report the assumption on beam sweeping</w:t>
            </w:r>
          </w:p>
          <w:p w14:paraId="4D9A9273" w14:textId="68073FDB" w:rsidR="00D13CA7" w:rsidRPr="00236052" w:rsidRDefault="00D13CA7" w:rsidP="00D13CA7">
            <w:pPr>
              <w:pStyle w:val="ListParagraph"/>
              <w:widowControl w:val="0"/>
              <w:numPr>
                <w:ilvl w:val="2"/>
                <w:numId w:val="47"/>
              </w:numPr>
              <w:spacing w:after="0" w:line="240" w:lineRule="auto"/>
              <w:jc w:val="both"/>
              <w:rPr>
                <w:lang w:eastAsia="ko-KR"/>
              </w:rPr>
            </w:pPr>
            <w:r w:rsidRPr="00236052">
              <w:rPr>
                <w:lang w:eastAsia="ko-KR"/>
              </w:rPr>
              <w:t xml:space="preserve">Option 3: </w:t>
            </w:r>
            <m:oMath>
              <m:r>
                <m:rPr>
                  <m:nor/>
                </m:rPr>
                <w:rPr>
                  <w:rFonts w:eastAsia="Times New Roman"/>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3DF11F9E" w14:textId="77777777" w:rsidR="00D13CA7" w:rsidRPr="00236052" w:rsidRDefault="00D13CA7" w:rsidP="00D13CA7">
            <w:pPr>
              <w:pStyle w:val="ListParagraph"/>
              <w:widowControl w:val="0"/>
              <w:numPr>
                <w:ilvl w:val="3"/>
                <w:numId w:val="47"/>
              </w:numPr>
              <w:spacing w:after="0" w:line="240" w:lineRule="auto"/>
              <w:jc w:val="both"/>
              <w:rPr>
                <w:lang w:eastAsia="ko-KR"/>
              </w:rPr>
            </w:pPr>
            <w:r w:rsidRPr="00236052">
              <w:rPr>
                <w:lang w:eastAsia="ko-KR"/>
              </w:rPr>
              <w:t xml:space="preserve">where N is the number of beams (pairs) (with reference signal (SSB and/or CSI-RS)) required for measurement </w:t>
            </w:r>
          </w:p>
          <w:p w14:paraId="6656C211" w14:textId="77777777" w:rsidR="00D13CA7" w:rsidRPr="00236052" w:rsidRDefault="00D13CA7" w:rsidP="00D13CA7">
            <w:pPr>
              <w:pStyle w:val="ListParagraph"/>
              <w:widowControl w:val="0"/>
              <w:numPr>
                <w:ilvl w:val="3"/>
                <w:numId w:val="47"/>
              </w:numPr>
              <w:spacing w:after="0" w:line="240" w:lineRule="auto"/>
              <w:jc w:val="both"/>
              <w:rPr>
                <w:lang w:eastAsia="ko-KR"/>
              </w:rPr>
            </w:pPr>
            <w:r w:rsidRPr="00236052">
              <w:rPr>
                <w:lang w:eastAsia="ko-KR"/>
              </w:rPr>
              <w:t xml:space="preserve">where M is the total number of beams (pairs) to be predicted </w:t>
            </w:r>
          </w:p>
          <w:p w14:paraId="296005EE" w14:textId="77777777" w:rsidR="00D13CA7" w:rsidRPr="00236052" w:rsidRDefault="00D13CA7" w:rsidP="00D13CA7">
            <w:pPr>
              <w:pStyle w:val="ListParagraph"/>
              <w:widowControl w:val="0"/>
              <w:numPr>
                <w:ilvl w:val="3"/>
                <w:numId w:val="47"/>
              </w:numPr>
              <w:spacing w:after="0" w:line="240" w:lineRule="auto"/>
              <w:jc w:val="both"/>
              <w:rPr>
                <w:lang w:eastAsia="ko-KR"/>
              </w:rPr>
            </w:pPr>
            <w:r w:rsidRPr="00236052">
              <w:rPr>
                <w:lang w:eastAsia="ko-KR"/>
              </w:rPr>
              <w:t xml:space="preserve">FFS the following alternatives consider different targets (e.g., beam or beam pair) for prediction: </w:t>
            </w:r>
          </w:p>
          <w:p w14:paraId="63D049AF" w14:textId="77777777" w:rsidR="00D13CA7" w:rsidRPr="00236052" w:rsidRDefault="00D13CA7" w:rsidP="00D13CA7">
            <w:pPr>
              <w:pStyle w:val="ListParagraph"/>
              <w:widowControl w:val="0"/>
              <w:numPr>
                <w:ilvl w:val="4"/>
                <w:numId w:val="47"/>
              </w:numPr>
              <w:spacing w:after="0" w:line="240" w:lineRule="auto"/>
              <w:jc w:val="both"/>
              <w:rPr>
                <w:lang w:eastAsia="ko-KR"/>
              </w:rPr>
            </w:pPr>
            <w:r w:rsidRPr="00236052">
              <w:rPr>
                <w:lang w:eastAsia="ko-KR"/>
              </w:rPr>
              <w:t>Alt1: P is the number of Top-K selected beams (pairs) for beam sweeping (if applicable)</w:t>
            </w:r>
          </w:p>
          <w:p w14:paraId="48A7B0B1" w14:textId="77777777" w:rsidR="00D13CA7" w:rsidRPr="00236052" w:rsidRDefault="00D13CA7" w:rsidP="00D13CA7">
            <w:pPr>
              <w:pStyle w:val="ListParagraph"/>
              <w:widowControl w:val="0"/>
              <w:numPr>
                <w:ilvl w:val="4"/>
                <w:numId w:val="47"/>
              </w:numPr>
              <w:spacing w:after="0" w:line="240" w:lineRule="auto"/>
              <w:jc w:val="both"/>
              <w:rPr>
                <w:lang w:eastAsia="ko-KR"/>
              </w:rPr>
            </w:pPr>
            <w:r w:rsidRPr="00236052">
              <w:rPr>
                <w:lang w:eastAsia="ko-KR"/>
              </w:rPr>
              <w:t>Alt2: P is the number of Top-K selected beams (pairs) not in Set B for beam sweeping (if applicable)</w:t>
            </w:r>
          </w:p>
          <w:p w14:paraId="64324247" w14:textId="77777777" w:rsidR="00D13CA7" w:rsidRPr="00236052" w:rsidRDefault="00D13CA7" w:rsidP="00D13CA7">
            <w:pPr>
              <w:pStyle w:val="ListParagraph"/>
              <w:widowControl w:val="0"/>
              <w:numPr>
                <w:ilvl w:val="4"/>
                <w:numId w:val="47"/>
              </w:numPr>
              <w:spacing w:after="0" w:line="240" w:lineRule="auto"/>
              <w:jc w:val="both"/>
              <w:rPr>
                <w:lang w:eastAsia="ko-KR"/>
              </w:rPr>
            </w:pPr>
            <w:r w:rsidRPr="00236052">
              <w:rPr>
                <w:lang w:eastAsia="ko-KR"/>
              </w:rPr>
              <w:t>Alt3: P is the number of beams used for beam sweeping to get the best Rx beam (if applicable)</w:t>
            </w:r>
          </w:p>
          <w:p w14:paraId="77257EAC" w14:textId="77777777" w:rsidR="00D13CA7" w:rsidRPr="00236052" w:rsidRDefault="00D13CA7" w:rsidP="00D13CA7">
            <w:pPr>
              <w:pStyle w:val="ListParagraph"/>
              <w:widowControl w:val="0"/>
              <w:numPr>
                <w:ilvl w:val="4"/>
                <w:numId w:val="47"/>
              </w:numPr>
              <w:spacing w:after="0" w:line="240" w:lineRule="auto"/>
              <w:jc w:val="both"/>
              <w:rPr>
                <w:lang w:eastAsia="ko-KR"/>
              </w:rPr>
            </w:pPr>
            <w:r w:rsidRPr="00236052">
              <w:rPr>
                <w:lang w:eastAsia="ko-KR"/>
              </w:rPr>
              <w:t>Companies report the assumption on beam sweeping</w:t>
            </w:r>
          </w:p>
          <w:p w14:paraId="7479875D" w14:textId="77777777" w:rsidR="00D13CA7" w:rsidRPr="00236052" w:rsidRDefault="00D13CA7" w:rsidP="00D13CA7">
            <w:pPr>
              <w:pStyle w:val="ListParagraph"/>
              <w:widowControl w:val="0"/>
              <w:numPr>
                <w:ilvl w:val="2"/>
                <w:numId w:val="47"/>
              </w:numPr>
              <w:spacing w:after="0" w:line="240" w:lineRule="auto"/>
              <w:jc w:val="both"/>
              <w:rPr>
                <w:lang w:eastAsia="ko-KR"/>
              </w:rPr>
            </w:pPr>
            <w:r w:rsidRPr="00236052">
              <w:rPr>
                <w:rFonts w:eastAsia="MS Mincho"/>
                <w:lang w:eastAsia="ko-KR"/>
              </w:rPr>
              <w:t xml:space="preserve">Other options can be reported by companies </w:t>
            </w:r>
          </w:p>
          <w:p w14:paraId="754AF6CA" w14:textId="77777777" w:rsidR="00D13CA7" w:rsidRPr="00236052" w:rsidRDefault="00D13CA7" w:rsidP="00D13CA7">
            <w:pPr>
              <w:pStyle w:val="ListParagraph"/>
              <w:widowControl w:val="0"/>
              <w:numPr>
                <w:ilvl w:val="1"/>
                <w:numId w:val="48"/>
              </w:numPr>
              <w:spacing w:after="0" w:line="240" w:lineRule="auto"/>
              <w:jc w:val="both"/>
              <w:rPr>
                <w:lang w:eastAsia="ko-KR"/>
              </w:rPr>
            </w:pPr>
            <w:r w:rsidRPr="00236052">
              <w:rPr>
                <w:lang w:eastAsia="ko-KR"/>
              </w:rPr>
              <w:t>Option B: RS overhead, FFS for potential down selection:</w:t>
            </w:r>
          </w:p>
          <w:p w14:paraId="57EA94E6" w14:textId="77777777" w:rsidR="00D13CA7" w:rsidRPr="00236052" w:rsidRDefault="00D13CA7" w:rsidP="00D13CA7">
            <w:pPr>
              <w:pStyle w:val="ListParagraph"/>
              <w:widowControl w:val="0"/>
              <w:numPr>
                <w:ilvl w:val="2"/>
                <w:numId w:val="48"/>
              </w:numPr>
              <w:spacing w:after="0" w:line="240" w:lineRule="auto"/>
              <w:jc w:val="both"/>
              <w:rPr>
                <w:lang w:eastAsia="ko-KR"/>
              </w:rPr>
            </w:pPr>
            <w:r w:rsidRPr="00236052">
              <w:rPr>
                <w:lang w:eastAsia="ko-KR"/>
              </w:rPr>
              <w:t xml:space="preserve">Option 1: RS OH = N, </w:t>
            </w:r>
          </w:p>
          <w:p w14:paraId="5D5F1C96" w14:textId="77777777" w:rsidR="00D13CA7" w:rsidRPr="00236052" w:rsidRDefault="00D13CA7" w:rsidP="00D13CA7">
            <w:pPr>
              <w:pStyle w:val="ListParagraph"/>
              <w:widowControl w:val="0"/>
              <w:numPr>
                <w:ilvl w:val="3"/>
                <w:numId w:val="48"/>
              </w:numPr>
              <w:spacing w:after="0" w:line="240" w:lineRule="auto"/>
              <w:jc w:val="both"/>
              <w:rPr>
                <w:lang w:eastAsia="ko-KR"/>
              </w:rPr>
            </w:pPr>
            <w:r w:rsidRPr="00236052">
              <w:rPr>
                <w:lang w:eastAsia="ko-KR"/>
              </w:rPr>
              <w:t xml:space="preserve">where N is the number of beams (pairs) (with reference signal (SSB </w:t>
            </w:r>
            <w:r w:rsidRPr="00236052">
              <w:rPr>
                <w:lang w:eastAsia="ko-KR"/>
              </w:rPr>
              <w:lastRenderedPageBreak/>
              <w:t xml:space="preserve">and/or CSI-RS)) required for measurement </w:t>
            </w:r>
          </w:p>
          <w:p w14:paraId="24D888F3" w14:textId="77777777" w:rsidR="00D13CA7" w:rsidRPr="00236052" w:rsidRDefault="00D13CA7" w:rsidP="00D13CA7">
            <w:pPr>
              <w:pStyle w:val="ListParagraph"/>
              <w:widowControl w:val="0"/>
              <w:numPr>
                <w:ilvl w:val="2"/>
                <w:numId w:val="48"/>
              </w:numPr>
              <w:spacing w:after="0" w:line="240" w:lineRule="auto"/>
              <w:jc w:val="both"/>
              <w:rPr>
                <w:lang w:eastAsia="ko-KR"/>
              </w:rPr>
            </w:pPr>
            <w:r w:rsidRPr="00236052">
              <w:rPr>
                <w:lang w:eastAsia="ko-KR"/>
              </w:rPr>
              <w:t xml:space="preserve">Option 2: RS OH = N + P </w:t>
            </w:r>
          </w:p>
          <w:p w14:paraId="220A9FAE" w14:textId="77777777" w:rsidR="00D13CA7" w:rsidRPr="00236052" w:rsidRDefault="00D13CA7" w:rsidP="00D13CA7">
            <w:pPr>
              <w:pStyle w:val="ListParagraph"/>
              <w:widowControl w:val="0"/>
              <w:numPr>
                <w:ilvl w:val="3"/>
                <w:numId w:val="48"/>
              </w:numPr>
              <w:spacing w:after="0" w:line="240" w:lineRule="auto"/>
              <w:jc w:val="both"/>
              <w:rPr>
                <w:lang w:eastAsia="ko-KR"/>
              </w:rPr>
            </w:pPr>
            <w:r w:rsidRPr="00236052">
              <w:rPr>
                <w:lang w:eastAsia="ko-KR"/>
              </w:rPr>
              <w:t xml:space="preserve">where N is the number of beams (pairs) (with reference signal (SSB and/or CSI-RS)) required for measurement </w:t>
            </w:r>
          </w:p>
          <w:p w14:paraId="0C9CA20B" w14:textId="77777777" w:rsidR="00D13CA7" w:rsidRPr="00236052" w:rsidRDefault="00D13CA7" w:rsidP="00D13CA7">
            <w:pPr>
              <w:pStyle w:val="ListParagraph"/>
              <w:widowControl w:val="0"/>
              <w:numPr>
                <w:ilvl w:val="3"/>
                <w:numId w:val="47"/>
              </w:numPr>
              <w:spacing w:after="0" w:line="240" w:lineRule="auto"/>
              <w:jc w:val="both"/>
              <w:rPr>
                <w:lang w:eastAsia="ko-KR"/>
              </w:rPr>
            </w:pPr>
            <w:r w:rsidRPr="00236052">
              <w:rPr>
                <w:lang w:eastAsia="ko-KR"/>
              </w:rPr>
              <w:t xml:space="preserve">FFS the following alternatives consider different targets (e.g., beam or beam pair) for prediction: </w:t>
            </w:r>
          </w:p>
          <w:p w14:paraId="70012C93" w14:textId="77777777" w:rsidR="00D13CA7" w:rsidRPr="00236052" w:rsidRDefault="00D13CA7" w:rsidP="00D13CA7">
            <w:pPr>
              <w:pStyle w:val="ListParagraph"/>
              <w:widowControl w:val="0"/>
              <w:numPr>
                <w:ilvl w:val="4"/>
                <w:numId w:val="47"/>
              </w:numPr>
              <w:spacing w:after="0" w:line="240" w:lineRule="auto"/>
              <w:jc w:val="both"/>
              <w:rPr>
                <w:lang w:eastAsia="ko-KR"/>
              </w:rPr>
            </w:pPr>
            <w:r w:rsidRPr="00236052">
              <w:rPr>
                <w:lang w:eastAsia="ko-KR"/>
              </w:rPr>
              <w:t>Alt1: P is the number of Top-K selected beams (pairs) for beam sweeping (if applicable)</w:t>
            </w:r>
          </w:p>
          <w:p w14:paraId="78180686" w14:textId="77777777" w:rsidR="00D13CA7" w:rsidRPr="00236052" w:rsidRDefault="00D13CA7" w:rsidP="00D13CA7">
            <w:pPr>
              <w:pStyle w:val="ListParagraph"/>
              <w:widowControl w:val="0"/>
              <w:numPr>
                <w:ilvl w:val="4"/>
                <w:numId w:val="47"/>
              </w:numPr>
              <w:spacing w:after="0" w:line="240" w:lineRule="auto"/>
              <w:jc w:val="both"/>
              <w:rPr>
                <w:lang w:eastAsia="ko-KR"/>
              </w:rPr>
            </w:pPr>
            <w:r w:rsidRPr="00236052">
              <w:rPr>
                <w:lang w:eastAsia="ko-KR"/>
              </w:rPr>
              <w:t>Alt2: P is the number of Top-K selected beams (pairs) not in Set B for beam sweeping (if applicable)</w:t>
            </w:r>
          </w:p>
          <w:p w14:paraId="4CBF3E16" w14:textId="77777777" w:rsidR="00D13CA7" w:rsidRPr="00236052" w:rsidRDefault="00D13CA7" w:rsidP="00D13CA7">
            <w:pPr>
              <w:pStyle w:val="ListParagraph"/>
              <w:widowControl w:val="0"/>
              <w:numPr>
                <w:ilvl w:val="4"/>
                <w:numId w:val="47"/>
              </w:numPr>
              <w:spacing w:after="0" w:line="240" w:lineRule="auto"/>
              <w:jc w:val="both"/>
              <w:rPr>
                <w:lang w:eastAsia="ko-KR"/>
              </w:rPr>
            </w:pPr>
            <w:r w:rsidRPr="00236052">
              <w:rPr>
                <w:lang w:eastAsia="ko-KR"/>
              </w:rPr>
              <w:t>Alt3: P is the number of beams used for beam sweeping to get the best Rx beam (if applicable)</w:t>
            </w:r>
          </w:p>
          <w:p w14:paraId="5FBDB220" w14:textId="77777777" w:rsidR="00D13CA7" w:rsidRPr="00236052" w:rsidRDefault="00D13CA7" w:rsidP="00D13CA7">
            <w:pPr>
              <w:pStyle w:val="ListParagraph"/>
              <w:widowControl w:val="0"/>
              <w:numPr>
                <w:ilvl w:val="4"/>
                <w:numId w:val="47"/>
              </w:numPr>
              <w:spacing w:after="0" w:line="240" w:lineRule="auto"/>
              <w:jc w:val="both"/>
              <w:rPr>
                <w:lang w:eastAsia="ko-KR"/>
              </w:rPr>
            </w:pPr>
            <w:r w:rsidRPr="00236052">
              <w:rPr>
                <w:lang w:eastAsia="ko-KR"/>
              </w:rPr>
              <w:t>Companies report the assumption on beam sweeping</w:t>
            </w:r>
          </w:p>
          <w:p w14:paraId="2599F8CC" w14:textId="354BF6AD" w:rsidR="00D13CA7" w:rsidRPr="00D13CA7" w:rsidRDefault="00D13CA7" w:rsidP="0097300E">
            <w:pPr>
              <w:pStyle w:val="ListParagraph"/>
              <w:widowControl w:val="0"/>
              <w:numPr>
                <w:ilvl w:val="2"/>
                <w:numId w:val="47"/>
              </w:numPr>
              <w:spacing w:after="0" w:line="240" w:lineRule="auto"/>
              <w:jc w:val="both"/>
              <w:rPr>
                <w:lang w:eastAsia="ko-KR"/>
              </w:rPr>
            </w:pPr>
            <w:r w:rsidRPr="00236052">
              <w:rPr>
                <w:rFonts w:eastAsia="MS Mincho"/>
                <w:lang w:eastAsia="ko-KR"/>
              </w:rPr>
              <w:t>Other options can be reported by companies</w:t>
            </w:r>
          </w:p>
        </w:tc>
      </w:tr>
    </w:tbl>
    <w:p w14:paraId="03C26E52" w14:textId="5E052B8C" w:rsidR="003F28E7" w:rsidRDefault="00F9210A" w:rsidP="00392528">
      <w:r>
        <w:lastRenderedPageBreak/>
        <w:t xml:space="preserve">It is noted that RS overhead or RS overhead </w:t>
      </w:r>
      <w:r w:rsidR="007D5DED">
        <w:t xml:space="preserve">reduction can be used to evaluate the complexity and performance of a trained model. </w:t>
      </w:r>
      <w:r w:rsidR="0011325F">
        <w:t>As discussed in the companion contribution</w:t>
      </w:r>
      <w:r w:rsidR="00B03A94">
        <w:t xml:space="preserve"> [1]</w:t>
      </w:r>
      <w:r w:rsidR="0011325F">
        <w:t xml:space="preserve">, </w:t>
      </w:r>
      <w:r w:rsidR="0034343B">
        <w:t xml:space="preserve">four </w:t>
      </w:r>
      <w:r w:rsidR="003F28E7">
        <w:t xml:space="preserve">model selection </w:t>
      </w:r>
      <w:r w:rsidR="0034343B">
        <w:t>scenarios are introduced</w:t>
      </w:r>
      <w:r w:rsidR="003F28E7">
        <w:t>:</w:t>
      </w:r>
    </w:p>
    <w:p w14:paraId="5F8C619B" w14:textId="45C687C6" w:rsidR="00B03A94" w:rsidRDefault="00B03A94" w:rsidP="00B03A94">
      <w:r>
        <w:t>1) Scenario 1: UE-sided</w:t>
      </w:r>
      <w:r w:rsidR="002A60E2">
        <w:rPr>
          <w:lang w:val="en-GB" w:eastAsia="zh-CN"/>
        </w:rPr>
        <w:t>/two-sided</w:t>
      </w:r>
      <w:r>
        <w:t xml:space="preserve"> model, network-side model monitoring, network initiated</w:t>
      </w:r>
    </w:p>
    <w:p w14:paraId="27897138" w14:textId="0B3E6074" w:rsidR="00B03A94" w:rsidRDefault="00B03A94" w:rsidP="00B03A94">
      <w:r>
        <w:t>2) Scenario 2: UE-sided</w:t>
      </w:r>
      <w:r w:rsidR="002A60E2">
        <w:rPr>
          <w:lang w:val="en-GB" w:eastAsia="zh-CN"/>
        </w:rPr>
        <w:t>/two-sided</w:t>
      </w:r>
      <w:r>
        <w:t xml:space="preserve"> model, UE-side model monitoring, UE-initiated decision and request to network</w:t>
      </w:r>
    </w:p>
    <w:p w14:paraId="5EC93920" w14:textId="773C167C" w:rsidR="00B03A94" w:rsidRDefault="00B03A94" w:rsidP="00B03A94">
      <w:r>
        <w:t>3) Scenario 3: UE-sided</w:t>
      </w:r>
      <w:r w:rsidR="002A60E2">
        <w:rPr>
          <w:lang w:val="en-GB" w:eastAsia="zh-CN"/>
        </w:rPr>
        <w:t>/two-sided</w:t>
      </w:r>
      <w:r>
        <w:t xml:space="preserve"> model, UE-side model monitoring, event triggered </w:t>
      </w:r>
    </w:p>
    <w:p w14:paraId="3AED59FC" w14:textId="5FC64314" w:rsidR="003F28E7" w:rsidRDefault="00B03A94" w:rsidP="00B03A94">
      <w:r>
        <w:t>4) Scenario 4: UE-sided</w:t>
      </w:r>
      <w:r w:rsidR="002A60E2">
        <w:rPr>
          <w:lang w:val="en-GB" w:eastAsia="zh-CN"/>
        </w:rPr>
        <w:t>/two-sided</w:t>
      </w:r>
      <w:r>
        <w:t xml:space="preserve"> model, UE-side model monitoring, UE’s decision report to the network.</w:t>
      </w:r>
    </w:p>
    <w:p w14:paraId="07DACD59" w14:textId="77777777" w:rsidR="00B03A94" w:rsidRDefault="00B03A94" w:rsidP="00392528">
      <w:r>
        <w:t>M</w:t>
      </w:r>
      <w:r w:rsidR="00B871E3">
        <w:t>odel complexity indicator is one of the criteria to select</w:t>
      </w:r>
      <w:r w:rsidR="007849D6">
        <w:t xml:space="preserve"> a</w:t>
      </w:r>
      <w:r w:rsidR="00B871E3">
        <w:t xml:space="preserve"> proper model.</w:t>
      </w:r>
      <w:r w:rsidR="0034343B">
        <w:t xml:space="preserve"> </w:t>
      </w:r>
      <w:r>
        <w:t>In the above four scenario, RS overhead and/or RS overhead reduction can be considered in following signaling:</w:t>
      </w:r>
    </w:p>
    <w:p w14:paraId="12182CC3" w14:textId="77777777" w:rsidR="00D67B37" w:rsidRDefault="00B03A94" w:rsidP="00392528">
      <w:r>
        <w:t>1)</w:t>
      </w:r>
      <w:r w:rsidR="00D67B37">
        <w:t xml:space="preserve"> Scenario 2:</w:t>
      </w:r>
      <w:r>
        <w:t xml:space="preserve"> </w:t>
      </w:r>
      <w:r w:rsidR="004B7881">
        <w:t>UE include RS overhead and/or RS overhead reduction as model descriptor in model selection request</w:t>
      </w:r>
      <w:r w:rsidR="00D67B37">
        <w:t>;</w:t>
      </w:r>
    </w:p>
    <w:p w14:paraId="7FF9CAAD" w14:textId="2BDD3A98" w:rsidR="00D67B37" w:rsidRDefault="00D67B37" w:rsidP="00D67B37">
      <w:r>
        <w:t>2) Scenario 3: network configures a threshold of RS overhead and/over RS overhead reduction as model selection trigger event to UE;</w:t>
      </w:r>
    </w:p>
    <w:p w14:paraId="4A8AE235" w14:textId="0B547A51" w:rsidR="00D67B37" w:rsidRDefault="003D568A" w:rsidP="00E41ADD">
      <w:pPr>
        <w:pStyle w:val="Obs-prop"/>
      </w:pPr>
      <w:r>
        <w:t>Proposal</w:t>
      </w:r>
      <w:r w:rsidR="000062F1">
        <w:t xml:space="preserve"> 4</w:t>
      </w:r>
      <w:r>
        <w:t xml:space="preserve">: </w:t>
      </w:r>
      <w:r w:rsidR="00B53E15">
        <w:t>RAN2 should take into account of RS overhead and/or RS overhead reduction when define following signalling</w:t>
      </w:r>
      <w:r w:rsidR="00795649">
        <w:t>:</w:t>
      </w:r>
    </w:p>
    <w:p w14:paraId="0F281C51" w14:textId="48CCF412" w:rsidR="00795649" w:rsidRDefault="00795649" w:rsidP="00E41ADD">
      <w:pPr>
        <w:pStyle w:val="Obs-prop"/>
      </w:pPr>
      <w:r>
        <w:t xml:space="preserve">1) </w:t>
      </w:r>
      <w:r w:rsidR="00F1542E">
        <w:t xml:space="preserve">as </w:t>
      </w:r>
      <w:r w:rsidR="000F7551">
        <w:t>model description</w:t>
      </w:r>
      <w:r w:rsidR="000B03C5">
        <w:t xml:space="preserve"> in </w:t>
      </w:r>
      <w:r>
        <w:t xml:space="preserve">model selection request </w:t>
      </w:r>
      <w:r w:rsidR="000B03C5">
        <w:t xml:space="preserve">from </w:t>
      </w:r>
      <w:r>
        <w:t>U</w:t>
      </w:r>
      <w:r w:rsidR="000B03C5">
        <w:t xml:space="preserve">E to </w:t>
      </w:r>
      <w:r>
        <w:t>network</w:t>
      </w:r>
      <w:r w:rsidR="009C3407">
        <w:t>,</w:t>
      </w:r>
    </w:p>
    <w:p w14:paraId="589B209F" w14:textId="3CAC0DAE" w:rsidR="000B03C5" w:rsidRDefault="000B03C5" w:rsidP="00E41ADD">
      <w:pPr>
        <w:pStyle w:val="Obs-prop"/>
      </w:pPr>
      <w:r>
        <w:t xml:space="preserve">2) </w:t>
      </w:r>
      <w:r w:rsidR="00F1542E">
        <w:t>as m</w:t>
      </w:r>
      <w:r>
        <w:t xml:space="preserve">odel selection trigger event </w:t>
      </w:r>
      <w:r w:rsidR="009C3407">
        <w:t>in model selection configuration from network to UE.</w:t>
      </w:r>
    </w:p>
    <w:p w14:paraId="0B5E8843" w14:textId="43E55AD7" w:rsidR="003300FF" w:rsidRDefault="003300FF" w:rsidP="003300FF">
      <w:pPr>
        <w:pStyle w:val="Heading1"/>
      </w:pPr>
      <w:r>
        <w:t>Conclusion</w:t>
      </w:r>
    </w:p>
    <w:p w14:paraId="5FF19A78" w14:textId="29C3A74F" w:rsidR="00C54F21" w:rsidRDefault="009311E0" w:rsidP="000C5B9D">
      <w:r>
        <w:t>In t</w:t>
      </w:r>
      <w:r w:rsidR="003300FF">
        <w:t>his contribution</w:t>
      </w:r>
      <w:r>
        <w:t xml:space="preserve">, we </w:t>
      </w:r>
      <w:r w:rsidR="00795CC0">
        <w:t xml:space="preserve">analyze the potential RAN2 impact </w:t>
      </w:r>
      <w:r w:rsidR="007731A1">
        <w:t>for different use cases</w:t>
      </w:r>
      <w:r w:rsidR="00795CC0">
        <w:t xml:space="preserve"> with following observation and </w:t>
      </w:r>
      <w:r w:rsidR="00A14B2F">
        <w:t>proposal:</w:t>
      </w:r>
    </w:p>
    <w:p w14:paraId="51F64F19" w14:textId="63A62F56" w:rsidR="008419D9" w:rsidRDefault="008419D9" w:rsidP="000C5B9D">
      <w:r w:rsidRPr="003A3A92">
        <w:rPr>
          <w:highlight w:val="yellow"/>
        </w:rPr>
        <w:t xml:space="preserve">CSI </w:t>
      </w:r>
      <w:r w:rsidR="00BE2F27">
        <w:rPr>
          <w:highlight w:val="yellow"/>
        </w:rPr>
        <w:t xml:space="preserve">feedback </w:t>
      </w:r>
      <w:r w:rsidRPr="003A3A92">
        <w:rPr>
          <w:highlight w:val="yellow"/>
        </w:rPr>
        <w:t>use case</w:t>
      </w:r>
    </w:p>
    <w:p w14:paraId="7E467522" w14:textId="77777777" w:rsidR="008419D9" w:rsidRDefault="008419D9" w:rsidP="008419D9">
      <w:pPr>
        <w:pStyle w:val="Obs-prop"/>
        <w:rPr>
          <w:lang w:eastAsia="zh-CN"/>
        </w:rPr>
      </w:pPr>
      <w:r>
        <w:rPr>
          <w:lang w:eastAsia="zh-CN"/>
        </w:rPr>
        <w:t>Observation 1: Type 1 collaboration is level z with two-sided model, and Type 2/3 collaboration levels are level y with two-sided model.</w:t>
      </w:r>
    </w:p>
    <w:p w14:paraId="31D88C72" w14:textId="77777777" w:rsidR="003A3A92" w:rsidRDefault="003A3A92" w:rsidP="003A3A92">
      <w:pPr>
        <w:pStyle w:val="Obs-prop"/>
        <w:rPr>
          <w:lang w:eastAsia="zh-CN"/>
        </w:rPr>
      </w:pPr>
      <w:r>
        <w:rPr>
          <w:lang w:eastAsia="zh-CN"/>
        </w:rPr>
        <w:t xml:space="preserve">Proposal 1: </w:t>
      </w:r>
      <w:r>
        <w:t>T</w:t>
      </w:r>
      <w:r>
        <w:rPr>
          <w:lang w:eastAsia="zh-CN"/>
        </w:rPr>
        <w:t>he exchange of FP/BP for model update has t</w:t>
      </w:r>
      <w:r>
        <w:t xml:space="preserve">he </w:t>
      </w:r>
      <w:r>
        <w:rPr>
          <w:lang w:eastAsia="zh-CN"/>
        </w:rPr>
        <w:t>potential RAN2 impact (e.g. design signalling via RRC). However further input from RAN1 is needed.</w:t>
      </w:r>
    </w:p>
    <w:p w14:paraId="3A2CDEBA" w14:textId="77777777" w:rsidR="003A3A92" w:rsidRDefault="003A3A92" w:rsidP="003A3A92">
      <w:pPr>
        <w:pStyle w:val="Obs-prop"/>
        <w:rPr>
          <w:lang w:eastAsia="zh-CN"/>
        </w:rPr>
      </w:pPr>
      <w:r>
        <w:rPr>
          <w:lang w:eastAsia="zh-CN"/>
        </w:rPr>
        <w:t xml:space="preserve">Proposal 2: </w:t>
      </w:r>
      <w:r>
        <w:t>Exchange of dataset for separate training at NW and UE side may have RAN2 impact (e.g. signalling design), but it depends on further progress in RAN1.</w:t>
      </w:r>
    </w:p>
    <w:p w14:paraId="6067D052" w14:textId="77777777" w:rsidR="003A3A92" w:rsidRPr="00CC5508" w:rsidRDefault="003A3A92" w:rsidP="003A3A92">
      <w:pPr>
        <w:pStyle w:val="Obs-prop"/>
        <w:rPr>
          <w:lang w:eastAsia="zh-CN"/>
        </w:rPr>
      </w:pPr>
      <w:r>
        <w:rPr>
          <w:lang w:eastAsia="zh-CN"/>
        </w:rPr>
        <w:lastRenderedPageBreak/>
        <w:t xml:space="preserve">Proposal 3: RAN2 should take into account of model structure as part of AI/ML related UE capability and model configuration. Further inputs from RAN1 are needed. </w:t>
      </w:r>
    </w:p>
    <w:p w14:paraId="5958C6E9" w14:textId="674E6021" w:rsidR="008419D9" w:rsidRDefault="008419D9" w:rsidP="000C5B9D">
      <w:r w:rsidRPr="00BE2F27">
        <w:rPr>
          <w:highlight w:val="yellow"/>
        </w:rPr>
        <w:t>Beam management use case</w:t>
      </w:r>
    </w:p>
    <w:p w14:paraId="033C7EEA" w14:textId="77777777" w:rsidR="00DF0A72" w:rsidRDefault="00DF0A72" w:rsidP="00DF0A72">
      <w:pPr>
        <w:pStyle w:val="Obs-prop"/>
      </w:pPr>
      <w:r>
        <w:t>Proposal 4: RAN2 should take into account of RS overhead and/or RS overhead reduction when define following signalling:</w:t>
      </w:r>
    </w:p>
    <w:p w14:paraId="42DD944D" w14:textId="77777777" w:rsidR="00DF0A72" w:rsidRDefault="00DF0A72" w:rsidP="00DF0A72">
      <w:pPr>
        <w:pStyle w:val="Obs-prop"/>
      </w:pPr>
      <w:r>
        <w:t>1) as model description in model selection request from UE to network,</w:t>
      </w:r>
    </w:p>
    <w:p w14:paraId="498F17C7" w14:textId="77777777" w:rsidR="00DF0A72" w:rsidRDefault="00DF0A72" w:rsidP="00DF0A72">
      <w:pPr>
        <w:pStyle w:val="Obs-prop"/>
      </w:pPr>
      <w:r>
        <w:t>2) as model selection trigger event in model selection configuration from network to UE.</w:t>
      </w:r>
    </w:p>
    <w:p w14:paraId="7CB18FE7" w14:textId="77777777" w:rsidR="003300FF" w:rsidRPr="005E43A7" w:rsidRDefault="003300FF" w:rsidP="003300FF">
      <w:pPr>
        <w:pStyle w:val="Heading1"/>
      </w:pPr>
      <w:r>
        <w:t>References</w:t>
      </w:r>
    </w:p>
    <w:p w14:paraId="25BC4A9D" w14:textId="37703529" w:rsidR="007C5AEB" w:rsidRDefault="00CB3DB8" w:rsidP="00F216BC">
      <w:pPr>
        <w:pStyle w:val="ListParagraph"/>
        <w:numPr>
          <w:ilvl w:val="0"/>
          <w:numId w:val="2"/>
        </w:numPr>
        <w:rPr>
          <w:rFonts w:ascii="Times New Roman" w:hAnsi="Times New Roman"/>
          <w:sz w:val="20"/>
          <w:szCs w:val="20"/>
        </w:rPr>
      </w:pPr>
      <w:r>
        <w:rPr>
          <w:rFonts w:ascii="Times New Roman" w:hAnsi="Times New Roman"/>
          <w:sz w:val="20"/>
          <w:szCs w:val="20"/>
        </w:rPr>
        <w:t>R2-</w:t>
      </w:r>
      <w:r w:rsidR="000361EE" w:rsidRPr="000361EE">
        <w:rPr>
          <w:rFonts w:ascii="Times New Roman" w:hAnsi="Times New Roman"/>
          <w:sz w:val="20"/>
          <w:szCs w:val="20"/>
        </w:rPr>
        <w:t>2211455</w:t>
      </w:r>
      <w:r>
        <w:rPr>
          <w:rFonts w:ascii="Times New Roman" w:hAnsi="Times New Roman"/>
          <w:sz w:val="20"/>
          <w:szCs w:val="20"/>
        </w:rPr>
        <w:t xml:space="preserve">, General </w:t>
      </w:r>
      <w:r w:rsidR="00302277">
        <w:rPr>
          <w:rFonts w:ascii="Times New Roman" w:hAnsi="Times New Roman"/>
          <w:sz w:val="20"/>
          <w:szCs w:val="20"/>
        </w:rPr>
        <w:t xml:space="preserve">aspect </w:t>
      </w:r>
      <w:r w:rsidR="00302277" w:rsidRPr="00302277">
        <w:rPr>
          <w:rFonts w:ascii="Times New Roman" w:hAnsi="Times New Roman"/>
          <w:sz w:val="20"/>
          <w:szCs w:val="20"/>
        </w:rPr>
        <w:t>of AI/ML air interface and RAN2 impact</w:t>
      </w:r>
    </w:p>
    <w:sectPr w:rsidR="007C5A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C5CB4" w14:textId="77777777" w:rsidR="00B95CD5" w:rsidRDefault="00B95CD5" w:rsidP="003F5463">
      <w:pPr>
        <w:spacing w:after="0"/>
      </w:pPr>
      <w:r>
        <w:separator/>
      </w:r>
    </w:p>
  </w:endnote>
  <w:endnote w:type="continuationSeparator" w:id="0">
    <w:p w14:paraId="087D83E4" w14:textId="77777777" w:rsidR="00B95CD5" w:rsidRDefault="00B95CD5" w:rsidP="003F5463">
      <w:pPr>
        <w:spacing w:after="0"/>
      </w:pPr>
      <w:r>
        <w:continuationSeparator/>
      </w:r>
    </w:p>
  </w:endnote>
  <w:endnote w:type="continuationNotice" w:id="1">
    <w:p w14:paraId="7EEBFECF" w14:textId="77777777" w:rsidR="00B95CD5" w:rsidRDefault="00B95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E874F" w14:textId="77777777" w:rsidR="00B95CD5" w:rsidRDefault="00B95CD5" w:rsidP="003F5463">
      <w:pPr>
        <w:spacing w:after="0"/>
      </w:pPr>
      <w:r>
        <w:separator/>
      </w:r>
    </w:p>
  </w:footnote>
  <w:footnote w:type="continuationSeparator" w:id="0">
    <w:p w14:paraId="242735D9" w14:textId="77777777" w:rsidR="00B95CD5" w:rsidRDefault="00B95CD5" w:rsidP="003F5463">
      <w:pPr>
        <w:spacing w:after="0"/>
      </w:pPr>
      <w:r>
        <w:continuationSeparator/>
      </w:r>
    </w:p>
  </w:footnote>
  <w:footnote w:type="continuationNotice" w:id="1">
    <w:p w14:paraId="12382C6F" w14:textId="77777777" w:rsidR="00B95CD5" w:rsidRDefault="00B95C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2442D"/>
    <w:multiLevelType w:val="hybridMultilevel"/>
    <w:tmpl w:val="EED2933A"/>
    <w:lvl w:ilvl="0" w:tplc="BC08FA46">
      <w:start w:val="9"/>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0D225A"/>
    <w:multiLevelType w:val="hybridMultilevel"/>
    <w:tmpl w:val="2F82D980"/>
    <w:lvl w:ilvl="0" w:tplc="59BC0968">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3162D2F"/>
    <w:multiLevelType w:val="multilevel"/>
    <w:tmpl w:val="28AEE32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B09103E"/>
    <w:multiLevelType w:val="hybridMultilevel"/>
    <w:tmpl w:val="4E989F5E"/>
    <w:lvl w:ilvl="0" w:tplc="9530CA1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CE9687D"/>
    <w:multiLevelType w:val="hybridMultilevel"/>
    <w:tmpl w:val="9D1E021E"/>
    <w:lvl w:ilvl="0" w:tplc="0868D13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3"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9"/>
  </w:num>
  <w:num w:numId="4">
    <w:abstractNumId w:val="12"/>
  </w:num>
  <w:num w:numId="5">
    <w:abstractNumId w:val="2"/>
  </w:num>
  <w:num w:numId="6">
    <w:abstractNumId w:val="17"/>
  </w:num>
  <w:num w:numId="7">
    <w:abstractNumId w:val="40"/>
  </w:num>
  <w:num w:numId="8">
    <w:abstractNumId w:val="11"/>
  </w:num>
  <w:num w:numId="9">
    <w:abstractNumId w:val="43"/>
  </w:num>
  <w:num w:numId="10">
    <w:abstractNumId w:val="9"/>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18"/>
  </w:num>
  <w:num w:numId="14">
    <w:abstractNumId w:val="7"/>
  </w:num>
  <w:num w:numId="15">
    <w:abstractNumId w:val="19"/>
  </w:num>
  <w:num w:numId="16">
    <w:abstractNumId w:val="35"/>
  </w:num>
  <w:num w:numId="17">
    <w:abstractNumId w:val="38"/>
  </w:num>
  <w:num w:numId="18">
    <w:abstractNumId w:val="1"/>
  </w:num>
  <w:num w:numId="19">
    <w:abstractNumId w:val="36"/>
  </w:num>
  <w:num w:numId="20">
    <w:abstractNumId w:val="9"/>
  </w:num>
  <w:num w:numId="21">
    <w:abstractNumId w:val="29"/>
  </w:num>
  <w:num w:numId="22">
    <w:abstractNumId w:val="34"/>
  </w:num>
  <w:num w:numId="23">
    <w:abstractNumId w:val="29"/>
  </w:num>
  <w:num w:numId="24">
    <w:abstractNumId w:val="29"/>
  </w:num>
  <w:num w:numId="25">
    <w:abstractNumId w:val="29"/>
  </w:num>
  <w:num w:numId="26">
    <w:abstractNumId w:val="8"/>
  </w:num>
  <w:num w:numId="27">
    <w:abstractNumId w:val="25"/>
  </w:num>
  <w:num w:numId="28">
    <w:abstractNumId w:val="30"/>
  </w:num>
  <w:num w:numId="29">
    <w:abstractNumId w:val="20"/>
  </w:num>
  <w:num w:numId="30">
    <w:abstractNumId w:val="5"/>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42"/>
  </w:num>
  <w:num w:numId="34">
    <w:abstractNumId w:val="22"/>
  </w:num>
  <w:num w:numId="35">
    <w:abstractNumId w:val="24"/>
  </w:num>
  <w:num w:numId="36">
    <w:abstractNumId w:val="31"/>
  </w:num>
  <w:num w:numId="37">
    <w:abstractNumId w:val="6"/>
  </w:num>
  <w:num w:numId="38">
    <w:abstractNumId w:val="37"/>
  </w:num>
  <w:num w:numId="39">
    <w:abstractNumId w:val="16"/>
  </w:num>
  <w:num w:numId="40">
    <w:abstractNumId w:val="13"/>
  </w:num>
  <w:num w:numId="41">
    <w:abstractNumId w:val="4"/>
  </w:num>
  <w:num w:numId="42">
    <w:abstractNumId w:val="14"/>
  </w:num>
  <w:num w:numId="43">
    <w:abstractNumId w:val="26"/>
  </w:num>
  <w:num w:numId="44">
    <w:abstractNumId w:val="10"/>
  </w:num>
  <w:num w:numId="45">
    <w:abstractNumId w:val="33"/>
  </w:num>
  <w:num w:numId="46">
    <w:abstractNumId w:val="3"/>
  </w:num>
  <w:num w:numId="47">
    <w:abstractNumId w:val="15"/>
  </w:num>
  <w:num w:numId="48">
    <w:abstractNumId w:val="32"/>
  </w:num>
  <w:num w:numId="49">
    <w:abstractNumId w:val="39"/>
  </w:num>
  <w:num w:numId="50">
    <w:abstractNumId w:val="24"/>
  </w:num>
  <w:num w:numId="51">
    <w:abstractNumId w:val="6"/>
  </w:num>
  <w:num w:numId="52">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oNotDisplayPageBoundaries/>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125F"/>
    <w:rsid w:val="000014D2"/>
    <w:rsid w:val="000022F6"/>
    <w:rsid w:val="00002596"/>
    <w:rsid w:val="00002C63"/>
    <w:rsid w:val="00003B22"/>
    <w:rsid w:val="000044EA"/>
    <w:rsid w:val="00004934"/>
    <w:rsid w:val="00004A6F"/>
    <w:rsid w:val="00004B27"/>
    <w:rsid w:val="00004B8C"/>
    <w:rsid w:val="00005C48"/>
    <w:rsid w:val="000062EF"/>
    <w:rsid w:val="000062F1"/>
    <w:rsid w:val="0000651B"/>
    <w:rsid w:val="00006DFF"/>
    <w:rsid w:val="00010763"/>
    <w:rsid w:val="000108E4"/>
    <w:rsid w:val="00010B5E"/>
    <w:rsid w:val="00011057"/>
    <w:rsid w:val="000115E8"/>
    <w:rsid w:val="00011899"/>
    <w:rsid w:val="000124A0"/>
    <w:rsid w:val="00012621"/>
    <w:rsid w:val="00012B02"/>
    <w:rsid w:val="00013F2F"/>
    <w:rsid w:val="000144AC"/>
    <w:rsid w:val="000144BB"/>
    <w:rsid w:val="00014834"/>
    <w:rsid w:val="00015461"/>
    <w:rsid w:val="000159B0"/>
    <w:rsid w:val="00015C7C"/>
    <w:rsid w:val="000168D9"/>
    <w:rsid w:val="000203CA"/>
    <w:rsid w:val="00020766"/>
    <w:rsid w:val="000207FD"/>
    <w:rsid w:val="00020F8F"/>
    <w:rsid w:val="0002154F"/>
    <w:rsid w:val="00021DA5"/>
    <w:rsid w:val="00021EE9"/>
    <w:rsid w:val="000227DB"/>
    <w:rsid w:val="00023015"/>
    <w:rsid w:val="0002343A"/>
    <w:rsid w:val="0002358B"/>
    <w:rsid w:val="00023E67"/>
    <w:rsid w:val="00024675"/>
    <w:rsid w:val="00024C7C"/>
    <w:rsid w:val="000250F0"/>
    <w:rsid w:val="000254EB"/>
    <w:rsid w:val="00025AD3"/>
    <w:rsid w:val="000261AC"/>
    <w:rsid w:val="00026AE4"/>
    <w:rsid w:val="00026DF1"/>
    <w:rsid w:val="0002709D"/>
    <w:rsid w:val="00027DEE"/>
    <w:rsid w:val="00027E06"/>
    <w:rsid w:val="000307BC"/>
    <w:rsid w:val="00030E36"/>
    <w:rsid w:val="0003101E"/>
    <w:rsid w:val="0003241F"/>
    <w:rsid w:val="000325AA"/>
    <w:rsid w:val="000327BC"/>
    <w:rsid w:val="0003299A"/>
    <w:rsid w:val="00034308"/>
    <w:rsid w:val="00034A83"/>
    <w:rsid w:val="00034CC6"/>
    <w:rsid w:val="000350B9"/>
    <w:rsid w:val="00035732"/>
    <w:rsid w:val="00035ABE"/>
    <w:rsid w:val="00035B73"/>
    <w:rsid w:val="000361EE"/>
    <w:rsid w:val="00036416"/>
    <w:rsid w:val="0003647F"/>
    <w:rsid w:val="00036898"/>
    <w:rsid w:val="00037839"/>
    <w:rsid w:val="000400C8"/>
    <w:rsid w:val="000400D1"/>
    <w:rsid w:val="00040713"/>
    <w:rsid w:val="000410CA"/>
    <w:rsid w:val="0004120A"/>
    <w:rsid w:val="0004177D"/>
    <w:rsid w:val="00041805"/>
    <w:rsid w:val="00042121"/>
    <w:rsid w:val="00042191"/>
    <w:rsid w:val="0004330C"/>
    <w:rsid w:val="00043327"/>
    <w:rsid w:val="000433B6"/>
    <w:rsid w:val="0004356A"/>
    <w:rsid w:val="000435C2"/>
    <w:rsid w:val="00045CAA"/>
    <w:rsid w:val="000478F7"/>
    <w:rsid w:val="00047F3B"/>
    <w:rsid w:val="00050B48"/>
    <w:rsid w:val="00050E0F"/>
    <w:rsid w:val="000514CE"/>
    <w:rsid w:val="000519FD"/>
    <w:rsid w:val="00052347"/>
    <w:rsid w:val="00052C71"/>
    <w:rsid w:val="00052D2C"/>
    <w:rsid w:val="00052FF4"/>
    <w:rsid w:val="00053491"/>
    <w:rsid w:val="000535AA"/>
    <w:rsid w:val="00053789"/>
    <w:rsid w:val="00053E03"/>
    <w:rsid w:val="00053E09"/>
    <w:rsid w:val="000548A0"/>
    <w:rsid w:val="00054A08"/>
    <w:rsid w:val="000558DA"/>
    <w:rsid w:val="00055BEF"/>
    <w:rsid w:val="0005603C"/>
    <w:rsid w:val="000563C9"/>
    <w:rsid w:val="0005647B"/>
    <w:rsid w:val="000573CD"/>
    <w:rsid w:val="00057860"/>
    <w:rsid w:val="000578FA"/>
    <w:rsid w:val="00057ADD"/>
    <w:rsid w:val="00057F60"/>
    <w:rsid w:val="0006059D"/>
    <w:rsid w:val="00060A65"/>
    <w:rsid w:val="00061AA7"/>
    <w:rsid w:val="0006218F"/>
    <w:rsid w:val="000626A6"/>
    <w:rsid w:val="0006298A"/>
    <w:rsid w:val="00063542"/>
    <w:rsid w:val="00063910"/>
    <w:rsid w:val="00066055"/>
    <w:rsid w:val="00067137"/>
    <w:rsid w:val="00067550"/>
    <w:rsid w:val="00067E74"/>
    <w:rsid w:val="00067F5A"/>
    <w:rsid w:val="00070591"/>
    <w:rsid w:val="000706C0"/>
    <w:rsid w:val="00070A1A"/>
    <w:rsid w:val="00070F23"/>
    <w:rsid w:val="000716A7"/>
    <w:rsid w:val="00072850"/>
    <w:rsid w:val="00072B0F"/>
    <w:rsid w:val="00072EBA"/>
    <w:rsid w:val="0007359E"/>
    <w:rsid w:val="000739F4"/>
    <w:rsid w:val="00074A3E"/>
    <w:rsid w:val="000752E0"/>
    <w:rsid w:val="00075334"/>
    <w:rsid w:val="00075D59"/>
    <w:rsid w:val="00076EB8"/>
    <w:rsid w:val="000777C2"/>
    <w:rsid w:val="00080BEB"/>
    <w:rsid w:val="000816A0"/>
    <w:rsid w:val="00081781"/>
    <w:rsid w:val="00081CC8"/>
    <w:rsid w:val="00083465"/>
    <w:rsid w:val="00083DC4"/>
    <w:rsid w:val="0008406B"/>
    <w:rsid w:val="000845F3"/>
    <w:rsid w:val="00084CFB"/>
    <w:rsid w:val="000859B1"/>
    <w:rsid w:val="00085F35"/>
    <w:rsid w:val="000873AD"/>
    <w:rsid w:val="00087A59"/>
    <w:rsid w:val="00090540"/>
    <w:rsid w:val="0009064A"/>
    <w:rsid w:val="00090A2F"/>
    <w:rsid w:val="00092169"/>
    <w:rsid w:val="00092850"/>
    <w:rsid w:val="000928D1"/>
    <w:rsid w:val="00092EFE"/>
    <w:rsid w:val="00093E07"/>
    <w:rsid w:val="00094AC7"/>
    <w:rsid w:val="0009505C"/>
    <w:rsid w:val="00095FF0"/>
    <w:rsid w:val="00096675"/>
    <w:rsid w:val="0009683F"/>
    <w:rsid w:val="00096F49"/>
    <w:rsid w:val="000977E4"/>
    <w:rsid w:val="000A0319"/>
    <w:rsid w:val="000A3244"/>
    <w:rsid w:val="000A3770"/>
    <w:rsid w:val="000A3D0D"/>
    <w:rsid w:val="000A41D0"/>
    <w:rsid w:val="000A552D"/>
    <w:rsid w:val="000A57FE"/>
    <w:rsid w:val="000A5AF3"/>
    <w:rsid w:val="000A5B9C"/>
    <w:rsid w:val="000A636A"/>
    <w:rsid w:val="000A6CCD"/>
    <w:rsid w:val="000A6FDB"/>
    <w:rsid w:val="000A723D"/>
    <w:rsid w:val="000A7856"/>
    <w:rsid w:val="000B03C5"/>
    <w:rsid w:val="000B0434"/>
    <w:rsid w:val="000B1367"/>
    <w:rsid w:val="000B14C3"/>
    <w:rsid w:val="000B162D"/>
    <w:rsid w:val="000B33FA"/>
    <w:rsid w:val="000B4D08"/>
    <w:rsid w:val="000B638B"/>
    <w:rsid w:val="000B6743"/>
    <w:rsid w:val="000B689E"/>
    <w:rsid w:val="000B6AF3"/>
    <w:rsid w:val="000B7243"/>
    <w:rsid w:val="000B73B9"/>
    <w:rsid w:val="000B76F8"/>
    <w:rsid w:val="000B78BE"/>
    <w:rsid w:val="000C0F75"/>
    <w:rsid w:val="000C11C7"/>
    <w:rsid w:val="000C1E49"/>
    <w:rsid w:val="000C1FB4"/>
    <w:rsid w:val="000C2B9E"/>
    <w:rsid w:val="000C3CFF"/>
    <w:rsid w:val="000C3DD9"/>
    <w:rsid w:val="000C3E6C"/>
    <w:rsid w:val="000C4A74"/>
    <w:rsid w:val="000C4B0D"/>
    <w:rsid w:val="000C51A5"/>
    <w:rsid w:val="000C5A66"/>
    <w:rsid w:val="000C5B9D"/>
    <w:rsid w:val="000C638B"/>
    <w:rsid w:val="000C7371"/>
    <w:rsid w:val="000C7A1D"/>
    <w:rsid w:val="000C7A90"/>
    <w:rsid w:val="000D03D2"/>
    <w:rsid w:val="000D0ACB"/>
    <w:rsid w:val="000D0FCA"/>
    <w:rsid w:val="000D18F5"/>
    <w:rsid w:val="000D19AE"/>
    <w:rsid w:val="000D2390"/>
    <w:rsid w:val="000D2693"/>
    <w:rsid w:val="000D2FFC"/>
    <w:rsid w:val="000D3AE7"/>
    <w:rsid w:val="000D3B23"/>
    <w:rsid w:val="000D4587"/>
    <w:rsid w:val="000D460B"/>
    <w:rsid w:val="000D4D55"/>
    <w:rsid w:val="000D5789"/>
    <w:rsid w:val="000D60EB"/>
    <w:rsid w:val="000D64EA"/>
    <w:rsid w:val="000D6608"/>
    <w:rsid w:val="000D683F"/>
    <w:rsid w:val="000D69E2"/>
    <w:rsid w:val="000D6A6A"/>
    <w:rsid w:val="000D6D77"/>
    <w:rsid w:val="000E08FC"/>
    <w:rsid w:val="000E0F10"/>
    <w:rsid w:val="000E1014"/>
    <w:rsid w:val="000E1428"/>
    <w:rsid w:val="000E1CAE"/>
    <w:rsid w:val="000E1F22"/>
    <w:rsid w:val="000E2584"/>
    <w:rsid w:val="000E301B"/>
    <w:rsid w:val="000E36E0"/>
    <w:rsid w:val="000E372B"/>
    <w:rsid w:val="000E380D"/>
    <w:rsid w:val="000E3F68"/>
    <w:rsid w:val="000E45DF"/>
    <w:rsid w:val="000E4EB1"/>
    <w:rsid w:val="000E633D"/>
    <w:rsid w:val="000E6B99"/>
    <w:rsid w:val="000E6FF0"/>
    <w:rsid w:val="000E7553"/>
    <w:rsid w:val="000E7EF9"/>
    <w:rsid w:val="000F0610"/>
    <w:rsid w:val="000F0853"/>
    <w:rsid w:val="000F0E90"/>
    <w:rsid w:val="000F14EF"/>
    <w:rsid w:val="000F18A9"/>
    <w:rsid w:val="000F284E"/>
    <w:rsid w:val="000F2A09"/>
    <w:rsid w:val="000F2D72"/>
    <w:rsid w:val="000F5671"/>
    <w:rsid w:val="000F6122"/>
    <w:rsid w:val="000F61B2"/>
    <w:rsid w:val="000F656C"/>
    <w:rsid w:val="000F6687"/>
    <w:rsid w:val="000F6749"/>
    <w:rsid w:val="000F71A2"/>
    <w:rsid w:val="000F7551"/>
    <w:rsid w:val="000F765D"/>
    <w:rsid w:val="000F7782"/>
    <w:rsid w:val="00100590"/>
    <w:rsid w:val="00100C86"/>
    <w:rsid w:val="00101546"/>
    <w:rsid w:val="0010154F"/>
    <w:rsid w:val="00101CF8"/>
    <w:rsid w:val="00103787"/>
    <w:rsid w:val="00103954"/>
    <w:rsid w:val="00103CA5"/>
    <w:rsid w:val="001040DA"/>
    <w:rsid w:val="00104796"/>
    <w:rsid w:val="00104822"/>
    <w:rsid w:val="0010539A"/>
    <w:rsid w:val="001055D7"/>
    <w:rsid w:val="001056EA"/>
    <w:rsid w:val="00106120"/>
    <w:rsid w:val="00106A18"/>
    <w:rsid w:val="00106D9C"/>
    <w:rsid w:val="00110551"/>
    <w:rsid w:val="0011084C"/>
    <w:rsid w:val="00110B0C"/>
    <w:rsid w:val="00111A47"/>
    <w:rsid w:val="00111AB6"/>
    <w:rsid w:val="00111B8E"/>
    <w:rsid w:val="0011277D"/>
    <w:rsid w:val="00112AA9"/>
    <w:rsid w:val="0011325F"/>
    <w:rsid w:val="0011424E"/>
    <w:rsid w:val="0011441B"/>
    <w:rsid w:val="00114A85"/>
    <w:rsid w:val="00115688"/>
    <w:rsid w:val="00115922"/>
    <w:rsid w:val="00115F17"/>
    <w:rsid w:val="00116276"/>
    <w:rsid w:val="00117F1A"/>
    <w:rsid w:val="00117F5D"/>
    <w:rsid w:val="001217EE"/>
    <w:rsid w:val="00121952"/>
    <w:rsid w:val="00121994"/>
    <w:rsid w:val="00121B0A"/>
    <w:rsid w:val="00122A04"/>
    <w:rsid w:val="00122EAA"/>
    <w:rsid w:val="001240F9"/>
    <w:rsid w:val="001256CB"/>
    <w:rsid w:val="00125B27"/>
    <w:rsid w:val="001263BA"/>
    <w:rsid w:val="00126AF9"/>
    <w:rsid w:val="00126CF1"/>
    <w:rsid w:val="00126F35"/>
    <w:rsid w:val="0012700F"/>
    <w:rsid w:val="001271EB"/>
    <w:rsid w:val="0012799B"/>
    <w:rsid w:val="00127C18"/>
    <w:rsid w:val="0013021F"/>
    <w:rsid w:val="00130B22"/>
    <w:rsid w:val="00130D9C"/>
    <w:rsid w:val="00131219"/>
    <w:rsid w:val="00131444"/>
    <w:rsid w:val="00131855"/>
    <w:rsid w:val="00131B70"/>
    <w:rsid w:val="0013253E"/>
    <w:rsid w:val="0013312C"/>
    <w:rsid w:val="00134716"/>
    <w:rsid w:val="001347D0"/>
    <w:rsid w:val="00135AA2"/>
    <w:rsid w:val="001369DE"/>
    <w:rsid w:val="00136AC5"/>
    <w:rsid w:val="00136D08"/>
    <w:rsid w:val="001377F9"/>
    <w:rsid w:val="001406AA"/>
    <w:rsid w:val="0014114A"/>
    <w:rsid w:val="00141C57"/>
    <w:rsid w:val="00142551"/>
    <w:rsid w:val="00142CE6"/>
    <w:rsid w:val="0014368D"/>
    <w:rsid w:val="00143700"/>
    <w:rsid w:val="00143968"/>
    <w:rsid w:val="001446E6"/>
    <w:rsid w:val="00145205"/>
    <w:rsid w:val="0014528B"/>
    <w:rsid w:val="00145BC5"/>
    <w:rsid w:val="00145C50"/>
    <w:rsid w:val="00145D74"/>
    <w:rsid w:val="0014659E"/>
    <w:rsid w:val="00146992"/>
    <w:rsid w:val="00146D39"/>
    <w:rsid w:val="00146F77"/>
    <w:rsid w:val="001472B3"/>
    <w:rsid w:val="001478F7"/>
    <w:rsid w:val="00147A26"/>
    <w:rsid w:val="001507D4"/>
    <w:rsid w:val="00150F68"/>
    <w:rsid w:val="00151EE5"/>
    <w:rsid w:val="0015212F"/>
    <w:rsid w:val="00152990"/>
    <w:rsid w:val="00152E4B"/>
    <w:rsid w:val="00153122"/>
    <w:rsid w:val="0015314A"/>
    <w:rsid w:val="0015367E"/>
    <w:rsid w:val="00153A17"/>
    <w:rsid w:val="00154511"/>
    <w:rsid w:val="00155271"/>
    <w:rsid w:val="001558C6"/>
    <w:rsid w:val="00156047"/>
    <w:rsid w:val="00157298"/>
    <w:rsid w:val="001576FA"/>
    <w:rsid w:val="00157915"/>
    <w:rsid w:val="00157CF8"/>
    <w:rsid w:val="00157E96"/>
    <w:rsid w:val="0016117E"/>
    <w:rsid w:val="001611F9"/>
    <w:rsid w:val="001613CD"/>
    <w:rsid w:val="001616E9"/>
    <w:rsid w:val="001617B2"/>
    <w:rsid w:val="001622E2"/>
    <w:rsid w:val="0016278B"/>
    <w:rsid w:val="00162A5C"/>
    <w:rsid w:val="0016313A"/>
    <w:rsid w:val="001638BB"/>
    <w:rsid w:val="001638D0"/>
    <w:rsid w:val="00164142"/>
    <w:rsid w:val="001645F3"/>
    <w:rsid w:val="0016498E"/>
    <w:rsid w:val="00164E64"/>
    <w:rsid w:val="00165F88"/>
    <w:rsid w:val="001677FB"/>
    <w:rsid w:val="00167A3C"/>
    <w:rsid w:val="001702D9"/>
    <w:rsid w:val="00170FAD"/>
    <w:rsid w:val="0017235D"/>
    <w:rsid w:val="0017254F"/>
    <w:rsid w:val="0017337E"/>
    <w:rsid w:val="00173513"/>
    <w:rsid w:val="00173FD2"/>
    <w:rsid w:val="00174F14"/>
    <w:rsid w:val="00175927"/>
    <w:rsid w:val="001759F4"/>
    <w:rsid w:val="00175D8A"/>
    <w:rsid w:val="00176532"/>
    <w:rsid w:val="00176CD6"/>
    <w:rsid w:val="00176F8E"/>
    <w:rsid w:val="00177FA9"/>
    <w:rsid w:val="0018063A"/>
    <w:rsid w:val="00180F2D"/>
    <w:rsid w:val="001817BC"/>
    <w:rsid w:val="0018211C"/>
    <w:rsid w:val="001823B6"/>
    <w:rsid w:val="001828AB"/>
    <w:rsid w:val="00182C1D"/>
    <w:rsid w:val="0018302A"/>
    <w:rsid w:val="001839B7"/>
    <w:rsid w:val="001843E6"/>
    <w:rsid w:val="00185091"/>
    <w:rsid w:val="001855D0"/>
    <w:rsid w:val="00185A19"/>
    <w:rsid w:val="00185AA9"/>
    <w:rsid w:val="001868F2"/>
    <w:rsid w:val="00187B93"/>
    <w:rsid w:val="001918B1"/>
    <w:rsid w:val="00192088"/>
    <w:rsid w:val="0019291E"/>
    <w:rsid w:val="00192DAE"/>
    <w:rsid w:val="001932C0"/>
    <w:rsid w:val="0019358D"/>
    <w:rsid w:val="00193FBA"/>
    <w:rsid w:val="00194214"/>
    <w:rsid w:val="00194745"/>
    <w:rsid w:val="00195C9E"/>
    <w:rsid w:val="001978FF"/>
    <w:rsid w:val="001A11E7"/>
    <w:rsid w:val="001A1C0E"/>
    <w:rsid w:val="001A2DDC"/>
    <w:rsid w:val="001A3EB9"/>
    <w:rsid w:val="001A439D"/>
    <w:rsid w:val="001A541E"/>
    <w:rsid w:val="001A6393"/>
    <w:rsid w:val="001A6EBE"/>
    <w:rsid w:val="001A73A5"/>
    <w:rsid w:val="001A7C1F"/>
    <w:rsid w:val="001B16EC"/>
    <w:rsid w:val="001B17F4"/>
    <w:rsid w:val="001B20A2"/>
    <w:rsid w:val="001B2599"/>
    <w:rsid w:val="001B25D4"/>
    <w:rsid w:val="001B274D"/>
    <w:rsid w:val="001B3653"/>
    <w:rsid w:val="001B379B"/>
    <w:rsid w:val="001B4849"/>
    <w:rsid w:val="001B4E25"/>
    <w:rsid w:val="001B509A"/>
    <w:rsid w:val="001B5DFC"/>
    <w:rsid w:val="001B687C"/>
    <w:rsid w:val="001B7725"/>
    <w:rsid w:val="001B786D"/>
    <w:rsid w:val="001B7C4B"/>
    <w:rsid w:val="001C27D1"/>
    <w:rsid w:val="001C2B9C"/>
    <w:rsid w:val="001C3A79"/>
    <w:rsid w:val="001C58A1"/>
    <w:rsid w:val="001C599D"/>
    <w:rsid w:val="001C5E7C"/>
    <w:rsid w:val="001C64B3"/>
    <w:rsid w:val="001C70D2"/>
    <w:rsid w:val="001C7605"/>
    <w:rsid w:val="001D0D65"/>
    <w:rsid w:val="001D18CC"/>
    <w:rsid w:val="001D190A"/>
    <w:rsid w:val="001D1A4F"/>
    <w:rsid w:val="001D1D0B"/>
    <w:rsid w:val="001D22D1"/>
    <w:rsid w:val="001D2308"/>
    <w:rsid w:val="001D28AD"/>
    <w:rsid w:val="001D2D58"/>
    <w:rsid w:val="001D2E51"/>
    <w:rsid w:val="001D3434"/>
    <w:rsid w:val="001D39D9"/>
    <w:rsid w:val="001D3C59"/>
    <w:rsid w:val="001D4D02"/>
    <w:rsid w:val="001D51D6"/>
    <w:rsid w:val="001D570C"/>
    <w:rsid w:val="001D618E"/>
    <w:rsid w:val="001D65E4"/>
    <w:rsid w:val="001D6915"/>
    <w:rsid w:val="001D6F6C"/>
    <w:rsid w:val="001D7156"/>
    <w:rsid w:val="001D7779"/>
    <w:rsid w:val="001D7983"/>
    <w:rsid w:val="001E06A0"/>
    <w:rsid w:val="001E196E"/>
    <w:rsid w:val="001E2738"/>
    <w:rsid w:val="001E27F5"/>
    <w:rsid w:val="001E2990"/>
    <w:rsid w:val="001E29CA"/>
    <w:rsid w:val="001E29EF"/>
    <w:rsid w:val="001E2C0C"/>
    <w:rsid w:val="001E3023"/>
    <w:rsid w:val="001E3608"/>
    <w:rsid w:val="001E3B0D"/>
    <w:rsid w:val="001E3BD1"/>
    <w:rsid w:val="001E4379"/>
    <w:rsid w:val="001E5344"/>
    <w:rsid w:val="001E5CFA"/>
    <w:rsid w:val="001E5E43"/>
    <w:rsid w:val="001E5E95"/>
    <w:rsid w:val="001E5F2A"/>
    <w:rsid w:val="001E690C"/>
    <w:rsid w:val="001E710D"/>
    <w:rsid w:val="001E7615"/>
    <w:rsid w:val="001E76B6"/>
    <w:rsid w:val="001F062E"/>
    <w:rsid w:val="001F1401"/>
    <w:rsid w:val="001F1518"/>
    <w:rsid w:val="001F1709"/>
    <w:rsid w:val="001F2C8D"/>
    <w:rsid w:val="001F36B2"/>
    <w:rsid w:val="001F6600"/>
    <w:rsid w:val="001F6953"/>
    <w:rsid w:val="001F7339"/>
    <w:rsid w:val="001F7650"/>
    <w:rsid w:val="001F7C4F"/>
    <w:rsid w:val="00201139"/>
    <w:rsid w:val="00202E0C"/>
    <w:rsid w:val="002031C3"/>
    <w:rsid w:val="00203430"/>
    <w:rsid w:val="0020377B"/>
    <w:rsid w:val="002037FA"/>
    <w:rsid w:val="00203D62"/>
    <w:rsid w:val="00203E80"/>
    <w:rsid w:val="00204F6B"/>
    <w:rsid w:val="00205197"/>
    <w:rsid w:val="00205770"/>
    <w:rsid w:val="002064E4"/>
    <w:rsid w:val="0020682A"/>
    <w:rsid w:val="002073FA"/>
    <w:rsid w:val="0020793C"/>
    <w:rsid w:val="00207968"/>
    <w:rsid w:val="00207BA0"/>
    <w:rsid w:val="002103C2"/>
    <w:rsid w:val="00213370"/>
    <w:rsid w:val="002134DD"/>
    <w:rsid w:val="002137B0"/>
    <w:rsid w:val="002146C0"/>
    <w:rsid w:val="00214706"/>
    <w:rsid w:val="0021495C"/>
    <w:rsid w:val="002149FC"/>
    <w:rsid w:val="00214CA9"/>
    <w:rsid w:val="00214DA7"/>
    <w:rsid w:val="0021555F"/>
    <w:rsid w:val="00215CCD"/>
    <w:rsid w:val="00215DA0"/>
    <w:rsid w:val="0021611C"/>
    <w:rsid w:val="002170AB"/>
    <w:rsid w:val="00217186"/>
    <w:rsid w:val="00217A39"/>
    <w:rsid w:val="00220535"/>
    <w:rsid w:val="002209BD"/>
    <w:rsid w:val="002210FF"/>
    <w:rsid w:val="00221361"/>
    <w:rsid w:val="002214D8"/>
    <w:rsid w:val="00221759"/>
    <w:rsid w:val="00221D84"/>
    <w:rsid w:val="00222C41"/>
    <w:rsid w:val="00222DDE"/>
    <w:rsid w:val="00223194"/>
    <w:rsid w:val="0022326F"/>
    <w:rsid w:val="0022365F"/>
    <w:rsid w:val="00223D86"/>
    <w:rsid w:val="00224D09"/>
    <w:rsid w:val="00224DA5"/>
    <w:rsid w:val="002250A4"/>
    <w:rsid w:val="002252EF"/>
    <w:rsid w:val="002258DB"/>
    <w:rsid w:val="00225F2D"/>
    <w:rsid w:val="0022730B"/>
    <w:rsid w:val="00227D59"/>
    <w:rsid w:val="00227F3B"/>
    <w:rsid w:val="002312F3"/>
    <w:rsid w:val="00231A34"/>
    <w:rsid w:val="00232285"/>
    <w:rsid w:val="00232A47"/>
    <w:rsid w:val="00232B9B"/>
    <w:rsid w:val="00232DCF"/>
    <w:rsid w:val="00232E67"/>
    <w:rsid w:val="00233722"/>
    <w:rsid w:val="0023397E"/>
    <w:rsid w:val="00233B6E"/>
    <w:rsid w:val="00234095"/>
    <w:rsid w:val="0023439C"/>
    <w:rsid w:val="002344B4"/>
    <w:rsid w:val="00234A43"/>
    <w:rsid w:val="00234A5D"/>
    <w:rsid w:val="00235897"/>
    <w:rsid w:val="002359BD"/>
    <w:rsid w:val="00235AAF"/>
    <w:rsid w:val="00235CF9"/>
    <w:rsid w:val="00237DD8"/>
    <w:rsid w:val="00241787"/>
    <w:rsid w:val="00241C4D"/>
    <w:rsid w:val="00242567"/>
    <w:rsid w:val="00242620"/>
    <w:rsid w:val="00242830"/>
    <w:rsid w:val="0024289F"/>
    <w:rsid w:val="00242BBD"/>
    <w:rsid w:val="00242DFA"/>
    <w:rsid w:val="00243CFA"/>
    <w:rsid w:val="00243FAC"/>
    <w:rsid w:val="00244086"/>
    <w:rsid w:val="00244A22"/>
    <w:rsid w:val="00244F6D"/>
    <w:rsid w:val="00244FCB"/>
    <w:rsid w:val="0024549A"/>
    <w:rsid w:val="002460AE"/>
    <w:rsid w:val="002470C9"/>
    <w:rsid w:val="002476B8"/>
    <w:rsid w:val="0024777F"/>
    <w:rsid w:val="00247859"/>
    <w:rsid w:val="00247E52"/>
    <w:rsid w:val="00247EBB"/>
    <w:rsid w:val="00250716"/>
    <w:rsid w:val="002529D2"/>
    <w:rsid w:val="00252F96"/>
    <w:rsid w:val="0025308A"/>
    <w:rsid w:val="00253407"/>
    <w:rsid w:val="00253521"/>
    <w:rsid w:val="00253C0B"/>
    <w:rsid w:val="00253DA5"/>
    <w:rsid w:val="00253F7F"/>
    <w:rsid w:val="002546D3"/>
    <w:rsid w:val="00254D53"/>
    <w:rsid w:val="00255785"/>
    <w:rsid w:val="00256352"/>
    <w:rsid w:val="002573C9"/>
    <w:rsid w:val="002579E4"/>
    <w:rsid w:val="00257A71"/>
    <w:rsid w:val="00257B8F"/>
    <w:rsid w:val="00257C01"/>
    <w:rsid w:val="00260CD4"/>
    <w:rsid w:val="002611B6"/>
    <w:rsid w:val="00262C57"/>
    <w:rsid w:val="00264427"/>
    <w:rsid w:val="00264A16"/>
    <w:rsid w:val="00264D4F"/>
    <w:rsid w:val="0026560F"/>
    <w:rsid w:val="00265A5C"/>
    <w:rsid w:val="00265ADD"/>
    <w:rsid w:val="00265AF6"/>
    <w:rsid w:val="00265D56"/>
    <w:rsid w:val="0026622A"/>
    <w:rsid w:val="00266245"/>
    <w:rsid w:val="00267D37"/>
    <w:rsid w:val="00267E22"/>
    <w:rsid w:val="00270808"/>
    <w:rsid w:val="00270872"/>
    <w:rsid w:val="002708AC"/>
    <w:rsid w:val="00270E6E"/>
    <w:rsid w:val="00271043"/>
    <w:rsid w:val="0027113C"/>
    <w:rsid w:val="002711D4"/>
    <w:rsid w:val="0027126C"/>
    <w:rsid w:val="00271402"/>
    <w:rsid w:val="002715F8"/>
    <w:rsid w:val="0027279B"/>
    <w:rsid w:val="00272C76"/>
    <w:rsid w:val="00272FAF"/>
    <w:rsid w:val="0027344A"/>
    <w:rsid w:val="00273A09"/>
    <w:rsid w:val="00273D16"/>
    <w:rsid w:val="002746F5"/>
    <w:rsid w:val="00275794"/>
    <w:rsid w:val="0027632C"/>
    <w:rsid w:val="002766CC"/>
    <w:rsid w:val="00276702"/>
    <w:rsid w:val="00276D58"/>
    <w:rsid w:val="00276F98"/>
    <w:rsid w:val="00277629"/>
    <w:rsid w:val="00277C94"/>
    <w:rsid w:val="002800C7"/>
    <w:rsid w:val="00280334"/>
    <w:rsid w:val="00280778"/>
    <w:rsid w:val="00280B80"/>
    <w:rsid w:val="00280EA4"/>
    <w:rsid w:val="00281215"/>
    <w:rsid w:val="002814B6"/>
    <w:rsid w:val="002817B5"/>
    <w:rsid w:val="00281932"/>
    <w:rsid w:val="00281A98"/>
    <w:rsid w:val="00281FE4"/>
    <w:rsid w:val="00282597"/>
    <w:rsid w:val="0028321F"/>
    <w:rsid w:val="0028381C"/>
    <w:rsid w:val="00283923"/>
    <w:rsid w:val="00283CCB"/>
    <w:rsid w:val="002848D2"/>
    <w:rsid w:val="00284944"/>
    <w:rsid w:val="00284B44"/>
    <w:rsid w:val="00285108"/>
    <w:rsid w:val="00285165"/>
    <w:rsid w:val="00285749"/>
    <w:rsid w:val="002859A5"/>
    <w:rsid w:val="00286D25"/>
    <w:rsid w:val="002873CF"/>
    <w:rsid w:val="002874AD"/>
    <w:rsid w:val="00287797"/>
    <w:rsid w:val="002877EC"/>
    <w:rsid w:val="0029005D"/>
    <w:rsid w:val="00290871"/>
    <w:rsid w:val="00290C02"/>
    <w:rsid w:val="00291522"/>
    <w:rsid w:val="002915EF"/>
    <w:rsid w:val="00291A39"/>
    <w:rsid w:val="0029208E"/>
    <w:rsid w:val="00292A41"/>
    <w:rsid w:val="00292F01"/>
    <w:rsid w:val="00294446"/>
    <w:rsid w:val="0029471B"/>
    <w:rsid w:val="00294B19"/>
    <w:rsid w:val="00295301"/>
    <w:rsid w:val="00295DC6"/>
    <w:rsid w:val="00296AA9"/>
    <w:rsid w:val="00296EBE"/>
    <w:rsid w:val="002972C3"/>
    <w:rsid w:val="0029786E"/>
    <w:rsid w:val="002A05B2"/>
    <w:rsid w:val="002A1B2D"/>
    <w:rsid w:val="002A289F"/>
    <w:rsid w:val="002A2DC0"/>
    <w:rsid w:val="002A31C6"/>
    <w:rsid w:val="002A430A"/>
    <w:rsid w:val="002A4FE6"/>
    <w:rsid w:val="002A5966"/>
    <w:rsid w:val="002A5BA9"/>
    <w:rsid w:val="002A60E2"/>
    <w:rsid w:val="002A66F2"/>
    <w:rsid w:val="002A7743"/>
    <w:rsid w:val="002A79AB"/>
    <w:rsid w:val="002A7B6F"/>
    <w:rsid w:val="002A7C05"/>
    <w:rsid w:val="002B03C4"/>
    <w:rsid w:val="002B0CC8"/>
    <w:rsid w:val="002B0E6A"/>
    <w:rsid w:val="002B1460"/>
    <w:rsid w:val="002B1B09"/>
    <w:rsid w:val="002B1DCD"/>
    <w:rsid w:val="002B32B1"/>
    <w:rsid w:val="002B3752"/>
    <w:rsid w:val="002B45DF"/>
    <w:rsid w:val="002B4B06"/>
    <w:rsid w:val="002B6049"/>
    <w:rsid w:val="002B68A5"/>
    <w:rsid w:val="002B71CC"/>
    <w:rsid w:val="002C0825"/>
    <w:rsid w:val="002C18FB"/>
    <w:rsid w:val="002C2287"/>
    <w:rsid w:val="002C366A"/>
    <w:rsid w:val="002C3904"/>
    <w:rsid w:val="002C3B42"/>
    <w:rsid w:val="002C42C1"/>
    <w:rsid w:val="002C4B31"/>
    <w:rsid w:val="002C5301"/>
    <w:rsid w:val="002C558E"/>
    <w:rsid w:val="002C577E"/>
    <w:rsid w:val="002C6054"/>
    <w:rsid w:val="002C6E24"/>
    <w:rsid w:val="002C79F2"/>
    <w:rsid w:val="002C7D6B"/>
    <w:rsid w:val="002C7DDE"/>
    <w:rsid w:val="002D0442"/>
    <w:rsid w:val="002D098A"/>
    <w:rsid w:val="002D0A1F"/>
    <w:rsid w:val="002D0A46"/>
    <w:rsid w:val="002D12B4"/>
    <w:rsid w:val="002D14BD"/>
    <w:rsid w:val="002D1B33"/>
    <w:rsid w:val="002D2758"/>
    <w:rsid w:val="002D29C1"/>
    <w:rsid w:val="002D37FA"/>
    <w:rsid w:val="002D3985"/>
    <w:rsid w:val="002D3988"/>
    <w:rsid w:val="002D41B5"/>
    <w:rsid w:val="002D4415"/>
    <w:rsid w:val="002D5159"/>
    <w:rsid w:val="002D67BD"/>
    <w:rsid w:val="002D683F"/>
    <w:rsid w:val="002D7D89"/>
    <w:rsid w:val="002E03D0"/>
    <w:rsid w:val="002E03E6"/>
    <w:rsid w:val="002E096C"/>
    <w:rsid w:val="002E0DBD"/>
    <w:rsid w:val="002E2BA8"/>
    <w:rsid w:val="002E2C68"/>
    <w:rsid w:val="002E3ABB"/>
    <w:rsid w:val="002E41DC"/>
    <w:rsid w:val="002E4DDD"/>
    <w:rsid w:val="002E4F13"/>
    <w:rsid w:val="002E4F43"/>
    <w:rsid w:val="002E4FDE"/>
    <w:rsid w:val="002E54E2"/>
    <w:rsid w:val="002E5649"/>
    <w:rsid w:val="002E5BD5"/>
    <w:rsid w:val="002E6E38"/>
    <w:rsid w:val="002E7A0D"/>
    <w:rsid w:val="002E7D79"/>
    <w:rsid w:val="002E7DD0"/>
    <w:rsid w:val="002F0004"/>
    <w:rsid w:val="002F0407"/>
    <w:rsid w:val="002F0552"/>
    <w:rsid w:val="002F0630"/>
    <w:rsid w:val="002F0802"/>
    <w:rsid w:val="002F0841"/>
    <w:rsid w:val="002F1EF6"/>
    <w:rsid w:val="002F2488"/>
    <w:rsid w:val="002F3C61"/>
    <w:rsid w:val="002F3CFC"/>
    <w:rsid w:val="002F40AB"/>
    <w:rsid w:val="002F4771"/>
    <w:rsid w:val="002F4AB7"/>
    <w:rsid w:val="002F4E1D"/>
    <w:rsid w:val="002F503C"/>
    <w:rsid w:val="002F5A06"/>
    <w:rsid w:val="002F5F11"/>
    <w:rsid w:val="002F69A9"/>
    <w:rsid w:val="002F6A04"/>
    <w:rsid w:val="002F6F98"/>
    <w:rsid w:val="002F7518"/>
    <w:rsid w:val="002F7600"/>
    <w:rsid w:val="002F79D2"/>
    <w:rsid w:val="002F7B5B"/>
    <w:rsid w:val="003001AF"/>
    <w:rsid w:val="003009AD"/>
    <w:rsid w:val="00301000"/>
    <w:rsid w:val="0030177F"/>
    <w:rsid w:val="00301BE3"/>
    <w:rsid w:val="00302277"/>
    <w:rsid w:val="00302A05"/>
    <w:rsid w:val="00302ED9"/>
    <w:rsid w:val="0030304A"/>
    <w:rsid w:val="003032A4"/>
    <w:rsid w:val="0030502A"/>
    <w:rsid w:val="00305AB0"/>
    <w:rsid w:val="00305DF2"/>
    <w:rsid w:val="003068BE"/>
    <w:rsid w:val="00306999"/>
    <w:rsid w:val="00306A85"/>
    <w:rsid w:val="00307115"/>
    <w:rsid w:val="003073D2"/>
    <w:rsid w:val="00307833"/>
    <w:rsid w:val="0030793D"/>
    <w:rsid w:val="00307C38"/>
    <w:rsid w:val="003107A0"/>
    <w:rsid w:val="00310A28"/>
    <w:rsid w:val="00311927"/>
    <w:rsid w:val="00311BE4"/>
    <w:rsid w:val="00311C8A"/>
    <w:rsid w:val="00311E51"/>
    <w:rsid w:val="00312255"/>
    <w:rsid w:val="0031243F"/>
    <w:rsid w:val="00313990"/>
    <w:rsid w:val="00313DD3"/>
    <w:rsid w:val="00314A42"/>
    <w:rsid w:val="00314CD5"/>
    <w:rsid w:val="00315FBF"/>
    <w:rsid w:val="003164AA"/>
    <w:rsid w:val="003166E4"/>
    <w:rsid w:val="00316FA3"/>
    <w:rsid w:val="0031787E"/>
    <w:rsid w:val="0032099F"/>
    <w:rsid w:val="0032128F"/>
    <w:rsid w:val="00321A4E"/>
    <w:rsid w:val="00323E8C"/>
    <w:rsid w:val="0032439C"/>
    <w:rsid w:val="00324796"/>
    <w:rsid w:val="00324B64"/>
    <w:rsid w:val="003253F2"/>
    <w:rsid w:val="00325753"/>
    <w:rsid w:val="0032584D"/>
    <w:rsid w:val="00325EAB"/>
    <w:rsid w:val="00326386"/>
    <w:rsid w:val="0032679A"/>
    <w:rsid w:val="00326D45"/>
    <w:rsid w:val="00326E16"/>
    <w:rsid w:val="00327196"/>
    <w:rsid w:val="00327779"/>
    <w:rsid w:val="003300FF"/>
    <w:rsid w:val="003301AF"/>
    <w:rsid w:val="0033058D"/>
    <w:rsid w:val="00330BE8"/>
    <w:rsid w:val="003319FC"/>
    <w:rsid w:val="00331B6F"/>
    <w:rsid w:val="00331BB2"/>
    <w:rsid w:val="00331C3E"/>
    <w:rsid w:val="00333023"/>
    <w:rsid w:val="00333698"/>
    <w:rsid w:val="00333CA4"/>
    <w:rsid w:val="00334FAB"/>
    <w:rsid w:val="00335A4C"/>
    <w:rsid w:val="00336905"/>
    <w:rsid w:val="00336928"/>
    <w:rsid w:val="00336E7F"/>
    <w:rsid w:val="0033714E"/>
    <w:rsid w:val="003371A2"/>
    <w:rsid w:val="00337A2F"/>
    <w:rsid w:val="00337AAA"/>
    <w:rsid w:val="00337D97"/>
    <w:rsid w:val="003402BC"/>
    <w:rsid w:val="00340B76"/>
    <w:rsid w:val="00341292"/>
    <w:rsid w:val="00342599"/>
    <w:rsid w:val="00342ECD"/>
    <w:rsid w:val="0034328F"/>
    <w:rsid w:val="0034343B"/>
    <w:rsid w:val="003436B7"/>
    <w:rsid w:val="00343A59"/>
    <w:rsid w:val="00344EB3"/>
    <w:rsid w:val="00345291"/>
    <w:rsid w:val="003453C6"/>
    <w:rsid w:val="003454DC"/>
    <w:rsid w:val="00345515"/>
    <w:rsid w:val="00345920"/>
    <w:rsid w:val="00345D9C"/>
    <w:rsid w:val="00346196"/>
    <w:rsid w:val="003467C0"/>
    <w:rsid w:val="00346AB9"/>
    <w:rsid w:val="00346B36"/>
    <w:rsid w:val="00346B55"/>
    <w:rsid w:val="00346C54"/>
    <w:rsid w:val="00346EB0"/>
    <w:rsid w:val="00347232"/>
    <w:rsid w:val="00347573"/>
    <w:rsid w:val="00347958"/>
    <w:rsid w:val="00347B98"/>
    <w:rsid w:val="00347E4F"/>
    <w:rsid w:val="00350F3A"/>
    <w:rsid w:val="003512EB"/>
    <w:rsid w:val="00352160"/>
    <w:rsid w:val="003521AA"/>
    <w:rsid w:val="0035223A"/>
    <w:rsid w:val="003534DF"/>
    <w:rsid w:val="003535C1"/>
    <w:rsid w:val="003542F2"/>
    <w:rsid w:val="003544A4"/>
    <w:rsid w:val="0035493A"/>
    <w:rsid w:val="003549D4"/>
    <w:rsid w:val="003549E3"/>
    <w:rsid w:val="003558E9"/>
    <w:rsid w:val="00355EC6"/>
    <w:rsid w:val="00356A18"/>
    <w:rsid w:val="003572BC"/>
    <w:rsid w:val="00357435"/>
    <w:rsid w:val="003577E1"/>
    <w:rsid w:val="00357A5D"/>
    <w:rsid w:val="003613DD"/>
    <w:rsid w:val="0036180C"/>
    <w:rsid w:val="00361C36"/>
    <w:rsid w:val="00361CEB"/>
    <w:rsid w:val="003624D9"/>
    <w:rsid w:val="00362524"/>
    <w:rsid w:val="003627A2"/>
    <w:rsid w:val="00362A74"/>
    <w:rsid w:val="00364244"/>
    <w:rsid w:val="00364DEE"/>
    <w:rsid w:val="00365687"/>
    <w:rsid w:val="003658F1"/>
    <w:rsid w:val="0036668E"/>
    <w:rsid w:val="00366729"/>
    <w:rsid w:val="00366EE2"/>
    <w:rsid w:val="003701E8"/>
    <w:rsid w:val="003703E6"/>
    <w:rsid w:val="00370826"/>
    <w:rsid w:val="00370C48"/>
    <w:rsid w:val="00372495"/>
    <w:rsid w:val="00372CD6"/>
    <w:rsid w:val="00372E9F"/>
    <w:rsid w:val="003731DD"/>
    <w:rsid w:val="00373B54"/>
    <w:rsid w:val="0037405C"/>
    <w:rsid w:val="0037465E"/>
    <w:rsid w:val="00374AE6"/>
    <w:rsid w:val="00375FB8"/>
    <w:rsid w:val="00376810"/>
    <w:rsid w:val="003774E7"/>
    <w:rsid w:val="00377D70"/>
    <w:rsid w:val="003803F0"/>
    <w:rsid w:val="00380599"/>
    <w:rsid w:val="003807C3"/>
    <w:rsid w:val="00380E9D"/>
    <w:rsid w:val="00381050"/>
    <w:rsid w:val="003810F8"/>
    <w:rsid w:val="00381D7A"/>
    <w:rsid w:val="00381F93"/>
    <w:rsid w:val="00382268"/>
    <w:rsid w:val="00382781"/>
    <w:rsid w:val="0038295C"/>
    <w:rsid w:val="00383AF6"/>
    <w:rsid w:val="00384367"/>
    <w:rsid w:val="00384C84"/>
    <w:rsid w:val="00385304"/>
    <w:rsid w:val="0038547C"/>
    <w:rsid w:val="003857C1"/>
    <w:rsid w:val="00385936"/>
    <w:rsid w:val="00385D2F"/>
    <w:rsid w:val="00386491"/>
    <w:rsid w:val="00387DC2"/>
    <w:rsid w:val="003906BB"/>
    <w:rsid w:val="00390B83"/>
    <w:rsid w:val="00390D5C"/>
    <w:rsid w:val="0039170E"/>
    <w:rsid w:val="00391F90"/>
    <w:rsid w:val="00392528"/>
    <w:rsid w:val="00392A0E"/>
    <w:rsid w:val="00392A19"/>
    <w:rsid w:val="00392CEB"/>
    <w:rsid w:val="003932C3"/>
    <w:rsid w:val="00394070"/>
    <w:rsid w:val="0039426B"/>
    <w:rsid w:val="00394F79"/>
    <w:rsid w:val="00395782"/>
    <w:rsid w:val="00395F6F"/>
    <w:rsid w:val="00396D1D"/>
    <w:rsid w:val="00396D88"/>
    <w:rsid w:val="00397561"/>
    <w:rsid w:val="003A09B3"/>
    <w:rsid w:val="003A0CB9"/>
    <w:rsid w:val="003A0D4A"/>
    <w:rsid w:val="003A1100"/>
    <w:rsid w:val="003A1223"/>
    <w:rsid w:val="003A2108"/>
    <w:rsid w:val="003A2A6A"/>
    <w:rsid w:val="003A2C25"/>
    <w:rsid w:val="003A2E46"/>
    <w:rsid w:val="003A315C"/>
    <w:rsid w:val="003A3337"/>
    <w:rsid w:val="003A372D"/>
    <w:rsid w:val="003A3A8B"/>
    <w:rsid w:val="003A3A92"/>
    <w:rsid w:val="003A433C"/>
    <w:rsid w:val="003A4623"/>
    <w:rsid w:val="003A4910"/>
    <w:rsid w:val="003A4D9C"/>
    <w:rsid w:val="003A51C6"/>
    <w:rsid w:val="003A5AEA"/>
    <w:rsid w:val="003A6526"/>
    <w:rsid w:val="003A6A84"/>
    <w:rsid w:val="003A6CAD"/>
    <w:rsid w:val="003A6D8A"/>
    <w:rsid w:val="003A7053"/>
    <w:rsid w:val="003A729F"/>
    <w:rsid w:val="003A753C"/>
    <w:rsid w:val="003B0153"/>
    <w:rsid w:val="003B025C"/>
    <w:rsid w:val="003B12B5"/>
    <w:rsid w:val="003B2385"/>
    <w:rsid w:val="003B2585"/>
    <w:rsid w:val="003B3443"/>
    <w:rsid w:val="003B357A"/>
    <w:rsid w:val="003B35E5"/>
    <w:rsid w:val="003B3929"/>
    <w:rsid w:val="003B39C5"/>
    <w:rsid w:val="003B3D8D"/>
    <w:rsid w:val="003B3E6E"/>
    <w:rsid w:val="003B57A1"/>
    <w:rsid w:val="003B5AD5"/>
    <w:rsid w:val="003B6975"/>
    <w:rsid w:val="003B6D30"/>
    <w:rsid w:val="003B7134"/>
    <w:rsid w:val="003B7176"/>
    <w:rsid w:val="003C0919"/>
    <w:rsid w:val="003C1865"/>
    <w:rsid w:val="003C1C29"/>
    <w:rsid w:val="003C251A"/>
    <w:rsid w:val="003C479B"/>
    <w:rsid w:val="003C497F"/>
    <w:rsid w:val="003C4C9A"/>
    <w:rsid w:val="003C5328"/>
    <w:rsid w:val="003C55DB"/>
    <w:rsid w:val="003C5CBF"/>
    <w:rsid w:val="003C68F2"/>
    <w:rsid w:val="003C6AF0"/>
    <w:rsid w:val="003C6B6A"/>
    <w:rsid w:val="003C6C92"/>
    <w:rsid w:val="003C6E59"/>
    <w:rsid w:val="003C7139"/>
    <w:rsid w:val="003C7FA7"/>
    <w:rsid w:val="003D01E9"/>
    <w:rsid w:val="003D07CD"/>
    <w:rsid w:val="003D10AB"/>
    <w:rsid w:val="003D10B7"/>
    <w:rsid w:val="003D1111"/>
    <w:rsid w:val="003D111F"/>
    <w:rsid w:val="003D1753"/>
    <w:rsid w:val="003D27EA"/>
    <w:rsid w:val="003D283D"/>
    <w:rsid w:val="003D2BFF"/>
    <w:rsid w:val="003D39FC"/>
    <w:rsid w:val="003D3D5B"/>
    <w:rsid w:val="003D4952"/>
    <w:rsid w:val="003D568A"/>
    <w:rsid w:val="003D5D6C"/>
    <w:rsid w:val="003D66CA"/>
    <w:rsid w:val="003D6C54"/>
    <w:rsid w:val="003D7239"/>
    <w:rsid w:val="003D768C"/>
    <w:rsid w:val="003E3BD7"/>
    <w:rsid w:val="003E499C"/>
    <w:rsid w:val="003E5220"/>
    <w:rsid w:val="003E56AC"/>
    <w:rsid w:val="003E579A"/>
    <w:rsid w:val="003E5F75"/>
    <w:rsid w:val="003E6EA4"/>
    <w:rsid w:val="003E7296"/>
    <w:rsid w:val="003E7C28"/>
    <w:rsid w:val="003F011D"/>
    <w:rsid w:val="003F0B34"/>
    <w:rsid w:val="003F1B65"/>
    <w:rsid w:val="003F28E7"/>
    <w:rsid w:val="003F2907"/>
    <w:rsid w:val="003F2DBD"/>
    <w:rsid w:val="003F324E"/>
    <w:rsid w:val="003F3DA0"/>
    <w:rsid w:val="003F4430"/>
    <w:rsid w:val="003F4715"/>
    <w:rsid w:val="003F53B9"/>
    <w:rsid w:val="003F5463"/>
    <w:rsid w:val="003F55CF"/>
    <w:rsid w:val="003F60EA"/>
    <w:rsid w:val="003F66F9"/>
    <w:rsid w:val="003F6CB5"/>
    <w:rsid w:val="003F6EAF"/>
    <w:rsid w:val="003F7066"/>
    <w:rsid w:val="003F714C"/>
    <w:rsid w:val="0040016F"/>
    <w:rsid w:val="00400198"/>
    <w:rsid w:val="00401084"/>
    <w:rsid w:val="004018E1"/>
    <w:rsid w:val="00402509"/>
    <w:rsid w:val="00402A97"/>
    <w:rsid w:val="00402B3E"/>
    <w:rsid w:val="00402CE3"/>
    <w:rsid w:val="00402D79"/>
    <w:rsid w:val="004033EE"/>
    <w:rsid w:val="00403850"/>
    <w:rsid w:val="00404468"/>
    <w:rsid w:val="00405408"/>
    <w:rsid w:val="0040665A"/>
    <w:rsid w:val="0040756D"/>
    <w:rsid w:val="00410114"/>
    <w:rsid w:val="0041022A"/>
    <w:rsid w:val="0041076E"/>
    <w:rsid w:val="00410E3C"/>
    <w:rsid w:val="0041129A"/>
    <w:rsid w:val="00411D64"/>
    <w:rsid w:val="00412FF9"/>
    <w:rsid w:val="00413451"/>
    <w:rsid w:val="00414E89"/>
    <w:rsid w:val="004155AE"/>
    <w:rsid w:val="004157F4"/>
    <w:rsid w:val="00416182"/>
    <w:rsid w:val="00416199"/>
    <w:rsid w:val="00416387"/>
    <w:rsid w:val="004166EE"/>
    <w:rsid w:val="00416A25"/>
    <w:rsid w:val="00416B3B"/>
    <w:rsid w:val="004170C1"/>
    <w:rsid w:val="0041712D"/>
    <w:rsid w:val="00417AC8"/>
    <w:rsid w:val="00420130"/>
    <w:rsid w:val="0042018A"/>
    <w:rsid w:val="004207D5"/>
    <w:rsid w:val="004212FB"/>
    <w:rsid w:val="00421816"/>
    <w:rsid w:val="004219D2"/>
    <w:rsid w:val="004219E5"/>
    <w:rsid w:val="00421DDA"/>
    <w:rsid w:val="00422662"/>
    <w:rsid w:val="00422A13"/>
    <w:rsid w:val="00422E51"/>
    <w:rsid w:val="00424278"/>
    <w:rsid w:val="004249C4"/>
    <w:rsid w:val="00425783"/>
    <w:rsid w:val="004263B3"/>
    <w:rsid w:val="004268BA"/>
    <w:rsid w:val="004269E7"/>
    <w:rsid w:val="00426AD8"/>
    <w:rsid w:val="00426EFB"/>
    <w:rsid w:val="00427C80"/>
    <w:rsid w:val="00430655"/>
    <w:rsid w:val="00430E24"/>
    <w:rsid w:val="00431DFC"/>
    <w:rsid w:val="00431F68"/>
    <w:rsid w:val="00432158"/>
    <w:rsid w:val="004324A4"/>
    <w:rsid w:val="004335C3"/>
    <w:rsid w:val="00433E1B"/>
    <w:rsid w:val="004344C6"/>
    <w:rsid w:val="004351F3"/>
    <w:rsid w:val="00435D02"/>
    <w:rsid w:val="00436921"/>
    <w:rsid w:val="00436B4A"/>
    <w:rsid w:val="00440005"/>
    <w:rsid w:val="00441ECF"/>
    <w:rsid w:val="004424B0"/>
    <w:rsid w:val="004425CA"/>
    <w:rsid w:val="00442C2D"/>
    <w:rsid w:val="0044396A"/>
    <w:rsid w:val="004449F5"/>
    <w:rsid w:val="00444CCF"/>
    <w:rsid w:val="00444F8D"/>
    <w:rsid w:val="00445793"/>
    <w:rsid w:val="0044589B"/>
    <w:rsid w:val="0044660C"/>
    <w:rsid w:val="00446D59"/>
    <w:rsid w:val="00446E51"/>
    <w:rsid w:val="00447623"/>
    <w:rsid w:val="00447C2E"/>
    <w:rsid w:val="00450BA7"/>
    <w:rsid w:val="00450DB9"/>
    <w:rsid w:val="00451A20"/>
    <w:rsid w:val="00451FA8"/>
    <w:rsid w:val="0045253D"/>
    <w:rsid w:val="00452587"/>
    <w:rsid w:val="00452C5F"/>
    <w:rsid w:val="00452DF0"/>
    <w:rsid w:val="00453893"/>
    <w:rsid w:val="004540D4"/>
    <w:rsid w:val="00454A72"/>
    <w:rsid w:val="00454F31"/>
    <w:rsid w:val="0045540A"/>
    <w:rsid w:val="0045664A"/>
    <w:rsid w:val="00456723"/>
    <w:rsid w:val="004569B7"/>
    <w:rsid w:val="00456CD2"/>
    <w:rsid w:val="0045765D"/>
    <w:rsid w:val="00462DB8"/>
    <w:rsid w:val="00464068"/>
    <w:rsid w:val="004641F2"/>
    <w:rsid w:val="004645EC"/>
    <w:rsid w:val="004646AB"/>
    <w:rsid w:val="00464F0F"/>
    <w:rsid w:val="00465FF6"/>
    <w:rsid w:val="00466CE3"/>
    <w:rsid w:val="00466DF0"/>
    <w:rsid w:val="00466EBD"/>
    <w:rsid w:val="00467061"/>
    <w:rsid w:val="0046716A"/>
    <w:rsid w:val="004706A4"/>
    <w:rsid w:val="004708E7"/>
    <w:rsid w:val="00470D71"/>
    <w:rsid w:val="00471048"/>
    <w:rsid w:val="0047212A"/>
    <w:rsid w:val="004729A2"/>
    <w:rsid w:val="004731B6"/>
    <w:rsid w:val="0047322D"/>
    <w:rsid w:val="00473BB8"/>
    <w:rsid w:val="00473C03"/>
    <w:rsid w:val="0047465B"/>
    <w:rsid w:val="004755BA"/>
    <w:rsid w:val="0047564D"/>
    <w:rsid w:val="004765DE"/>
    <w:rsid w:val="004769AC"/>
    <w:rsid w:val="0048018B"/>
    <w:rsid w:val="0048021E"/>
    <w:rsid w:val="004806F5"/>
    <w:rsid w:val="004811A4"/>
    <w:rsid w:val="00481D14"/>
    <w:rsid w:val="00482553"/>
    <w:rsid w:val="004827DE"/>
    <w:rsid w:val="004829A6"/>
    <w:rsid w:val="00482A2E"/>
    <w:rsid w:val="00483138"/>
    <w:rsid w:val="00483C1A"/>
    <w:rsid w:val="00483DDB"/>
    <w:rsid w:val="00484094"/>
    <w:rsid w:val="00484C34"/>
    <w:rsid w:val="00484C95"/>
    <w:rsid w:val="00484CC2"/>
    <w:rsid w:val="00484D57"/>
    <w:rsid w:val="00484FF1"/>
    <w:rsid w:val="0048565E"/>
    <w:rsid w:val="00485E7B"/>
    <w:rsid w:val="004865A6"/>
    <w:rsid w:val="00486912"/>
    <w:rsid w:val="00487169"/>
    <w:rsid w:val="00487E92"/>
    <w:rsid w:val="004906EE"/>
    <w:rsid w:val="00490ACD"/>
    <w:rsid w:val="00490B78"/>
    <w:rsid w:val="00491135"/>
    <w:rsid w:val="00492318"/>
    <w:rsid w:val="00492371"/>
    <w:rsid w:val="00493189"/>
    <w:rsid w:val="00493451"/>
    <w:rsid w:val="004945AA"/>
    <w:rsid w:val="004949AE"/>
    <w:rsid w:val="004949DC"/>
    <w:rsid w:val="00495987"/>
    <w:rsid w:val="00495A04"/>
    <w:rsid w:val="004960AE"/>
    <w:rsid w:val="00496B09"/>
    <w:rsid w:val="00496D07"/>
    <w:rsid w:val="00496EDC"/>
    <w:rsid w:val="0049702D"/>
    <w:rsid w:val="004978A9"/>
    <w:rsid w:val="004A140E"/>
    <w:rsid w:val="004A179F"/>
    <w:rsid w:val="004A2422"/>
    <w:rsid w:val="004A24DB"/>
    <w:rsid w:val="004A2794"/>
    <w:rsid w:val="004A305B"/>
    <w:rsid w:val="004A44C7"/>
    <w:rsid w:val="004A44CB"/>
    <w:rsid w:val="004A483B"/>
    <w:rsid w:val="004A5D40"/>
    <w:rsid w:val="004A5FB7"/>
    <w:rsid w:val="004A64D8"/>
    <w:rsid w:val="004A7164"/>
    <w:rsid w:val="004B1A54"/>
    <w:rsid w:val="004B1D34"/>
    <w:rsid w:val="004B1E69"/>
    <w:rsid w:val="004B2045"/>
    <w:rsid w:val="004B21D9"/>
    <w:rsid w:val="004B22F8"/>
    <w:rsid w:val="004B2E37"/>
    <w:rsid w:val="004B3395"/>
    <w:rsid w:val="004B345B"/>
    <w:rsid w:val="004B364F"/>
    <w:rsid w:val="004B36D3"/>
    <w:rsid w:val="004B410C"/>
    <w:rsid w:val="004B4319"/>
    <w:rsid w:val="004B48FA"/>
    <w:rsid w:val="004B5084"/>
    <w:rsid w:val="004B53D6"/>
    <w:rsid w:val="004B59F2"/>
    <w:rsid w:val="004B5E97"/>
    <w:rsid w:val="004B70E1"/>
    <w:rsid w:val="004B74BC"/>
    <w:rsid w:val="004B752C"/>
    <w:rsid w:val="004B752F"/>
    <w:rsid w:val="004B7881"/>
    <w:rsid w:val="004C0355"/>
    <w:rsid w:val="004C093C"/>
    <w:rsid w:val="004C107E"/>
    <w:rsid w:val="004C1704"/>
    <w:rsid w:val="004C1A38"/>
    <w:rsid w:val="004C1CB9"/>
    <w:rsid w:val="004C4338"/>
    <w:rsid w:val="004C5194"/>
    <w:rsid w:val="004C6024"/>
    <w:rsid w:val="004C646E"/>
    <w:rsid w:val="004C667A"/>
    <w:rsid w:val="004C743C"/>
    <w:rsid w:val="004C7F43"/>
    <w:rsid w:val="004D230E"/>
    <w:rsid w:val="004D265B"/>
    <w:rsid w:val="004D2FEB"/>
    <w:rsid w:val="004D3762"/>
    <w:rsid w:val="004D38FE"/>
    <w:rsid w:val="004D3A8D"/>
    <w:rsid w:val="004D426C"/>
    <w:rsid w:val="004D47A0"/>
    <w:rsid w:val="004D4DD0"/>
    <w:rsid w:val="004D4E74"/>
    <w:rsid w:val="004D55AD"/>
    <w:rsid w:val="004D564C"/>
    <w:rsid w:val="004E0523"/>
    <w:rsid w:val="004E0BB7"/>
    <w:rsid w:val="004E1501"/>
    <w:rsid w:val="004E1A0F"/>
    <w:rsid w:val="004E28FF"/>
    <w:rsid w:val="004E31AB"/>
    <w:rsid w:val="004E38ED"/>
    <w:rsid w:val="004E460C"/>
    <w:rsid w:val="004E4765"/>
    <w:rsid w:val="004E4C98"/>
    <w:rsid w:val="004E4D4E"/>
    <w:rsid w:val="004E5C5C"/>
    <w:rsid w:val="004E6048"/>
    <w:rsid w:val="004E63E2"/>
    <w:rsid w:val="004E66AC"/>
    <w:rsid w:val="004E69B5"/>
    <w:rsid w:val="004E6A1F"/>
    <w:rsid w:val="004E770E"/>
    <w:rsid w:val="004F0392"/>
    <w:rsid w:val="004F0859"/>
    <w:rsid w:val="004F1855"/>
    <w:rsid w:val="004F19FD"/>
    <w:rsid w:val="004F220F"/>
    <w:rsid w:val="004F2539"/>
    <w:rsid w:val="004F2717"/>
    <w:rsid w:val="004F2E4E"/>
    <w:rsid w:val="004F2E61"/>
    <w:rsid w:val="004F2F53"/>
    <w:rsid w:val="004F3075"/>
    <w:rsid w:val="004F3272"/>
    <w:rsid w:val="004F36D4"/>
    <w:rsid w:val="004F3AEE"/>
    <w:rsid w:val="004F4467"/>
    <w:rsid w:val="004F45D7"/>
    <w:rsid w:val="004F4C5F"/>
    <w:rsid w:val="004F56B0"/>
    <w:rsid w:val="004F5812"/>
    <w:rsid w:val="004F5C4A"/>
    <w:rsid w:val="004F60D3"/>
    <w:rsid w:val="004F6722"/>
    <w:rsid w:val="004F68AF"/>
    <w:rsid w:val="004F70CF"/>
    <w:rsid w:val="004F7C40"/>
    <w:rsid w:val="0050043D"/>
    <w:rsid w:val="00500608"/>
    <w:rsid w:val="0050089D"/>
    <w:rsid w:val="005008C3"/>
    <w:rsid w:val="00500CB8"/>
    <w:rsid w:val="00500D79"/>
    <w:rsid w:val="005014D8"/>
    <w:rsid w:val="005015F8"/>
    <w:rsid w:val="005017A1"/>
    <w:rsid w:val="00501F9E"/>
    <w:rsid w:val="005024C0"/>
    <w:rsid w:val="005031F6"/>
    <w:rsid w:val="005032B9"/>
    <w:rsid w:val="00503A92"/>
    <w:rsid w:val="005043BE"/>
    <w:rsid w:val="00504435"/>
    <w:rsid w:val="0050443B"/>
    <w:rsid w:val="0050508A"/>
    <w:rsid w:val="00505C3A"/>
    <w:rsid w:val="00505C83"/>
    <w:rsid w:val="00505D60"/>
    <w:rsid w:val="00505F76"/>
    <w:rsid w:val="00507032"/>
    <w:rsid w:val="00507AC4"/>
    <w:rsid w:val="00507F99"/>
    <w:rsid w:val="005108FF"/>
    <w:rsid w:val="00511992"/>
    <w:rsid w:val="0051209F"/>
    <w:rsid w:val="0051303A"/>
    <w:rsid w:val="005130A9"/>
    <w:rsid w:val="0051322A"/>
    <w:rsid w:val="005139C4"/>
    <w:rsid w:val="00513C44"/>
    <w:rsid w:val="00513EC2"/>
    <w:rsid w:val="00514506"/>
    <w:rsid w:val="00514FAA"/>
    <w:rsid w:val="00515235"/>
    <w:rsid w:val="005158E7"/>
    <w:rsid w:val="00516293"/>
    <w:rsid w:val="0051634D"/>
    <w:rsid w:val="00516555"/>
    <w:rsid w:val="00516804"/>
    <w:rsid w:val="00516E99"/>
    <w:rsid w:val="005172C2"/>
    <w:rsid w:val="00517DFD"/>
    <w:rsid w:val="005203F3"/>
    <w:rsid w:val="00520630"/>
    <w:rsid w:val="00520D20"/>
    <w:rsid w:val="00520DDA"/>
    <w:rsid w:val="005225D4"/>
    <w:rsid w:val="005226E7"/>
    <w:rsid w:val="0052288E"/>
    <w:rsid w:val="0052313F"/>
    <w:rsid w:val="005231E8"/>
    <w:rsid w:val="00523706"/>
    <w:rsid w:val="00523B99"/>
    <w:rsid w:val="00523D2E"/>
    <w:rsid w:val="00524541"/>
    <w:rsid w:val="00524A2D"/>
    <w:rsid w:val="00524A43"/>
    <w:rsid w:val="0052501F"/>
    <w:rsid w:val="0052513D"/>
    <w:rsid w:val="00525407"/>
    <w:rsid w:val="00525730"/>
    <w:rsid w:val="0052589A"/>
    <w:rsid w:val="00525D9A"/>
    <w:rsid w:val="00525EE8"/>
    <w:rsid w:val="005269F7"/>
    <w:rsid w:val="005272FC"/>
    <w:rsid w:val="005306DC"/>
    <w:rsid w:val="00530D18"/>
    <w:rsid w:val="005318B0"/>
    <w:rsid w:val="00531CAB"/>
    <w:rsid w:val="00532682"/>
    <w:rsid w:val="00532C8A"/>
    <w:rsid w:val="00533035"/>
    <w:rsid w:val="005331E2"/>
    <w:rsid w:val="00533EE4"/>
    <w:rsid w:val="0053485C"/>
    <w:rsid w:val="00534C4B"/>
    <w:rsid w:val="00534C76"/>
    <w:rsid w:val="00534DE6"/>
    <w:rsid w:val="005350AD"/>
    <w:rsid w:val="00535E8D"/>
    <w:rsid w:val="00536040"/>
    <w:rsid w:val="00536BC6"/>
    <w:rsid w:val="00536C0F"/>
    <w:rsid w:val="0053780A"/>
    <w:rsid w:val="0054062E"/>
    <w:rsid w:val="0054072E"/>
    <w:rsid w:val="0054073A"/>
    <w:rsid w:val="005414B6"/>
    <w:rsid w:val="0054247B"/>
    <w:rsid w:val="005424D4"/>
    <w:rsid w:val="00542C19"/>
    <w:rsid w:val="00542E70"/>
    <w:rsid w:val="005433F9"/>
    <w:rsid w:val="00543E00"/>
    <w:rsid w:val="00544203"/>
    <w:rsid w:val="0054497D"/>
    <w:rsid w:val="00545611"/>
    <w:rsid w:val="005459B1"/>
    <w:rsid w:val="0054675C"/>
    <w:rsid w:val="00546FA4"/>
    <w:rsid w:val="00547A9E"/>
    <w:rsid w:val="0055034D"/>
    <w:rsid w:val="00550973"/>
    <w:rsid w:val="00550D9A"/>
    <w:rsid w:val="00550F6E"/>
    <w:rsid w:val="00551C53"/>
    <w:rsid w:val="0055240E"/>
    <w:rsid w:val="00552747"/>
    <w:rsid w:val="00552C54"/>
    <w:rsid w:val="00553596"/>
    <w:rsid w:val="005540F7"/>
    <w:rsid w:val="0055420C"/>
    <w:rsid w:val="0055487A"/>
    <w:rsid w:val="0055523C"/>
    <w:rsid w:val="00555E60"/>
    <w:rsid w:val="0055676F"/>
    <w:rsid w:val="00557AB7"/>
    <w:rsid w:val="00557F3F"/>
    <w:rsid w:val="005600D4"/>
    <w:rsid w:val="005601B0"/>
    <w:rsid w:val="00560772"/>
    <w:rsid w:val="00560CC8"/>
    <w:rsid w:val="00560EAD"/>
    <w:rsid w:val="00561DEC"/>
    <w:rsid w:val="005627D4"/>
    <w:rsid w:val="005627EA"/>
    <w:rsid w:val="00562875"/>
    <w:rsid w:val="00562F37"/>
    <w:rsid w:val="00563DE8"/>
    <w:rsid w:val="00564B4F"/>
    <w:rsid w:val="00564C0A"/>
    <w:rsid w:val="00564E11"/>
    <w:rsid w:val="00564F77"/>
    <w:rsid w:val="0056549F"/>
    <w:rsid w:val="005666ED"/>
    <w:rsid w:val="005667D5"/>
    <w:rsid w:val="00567DB8"/>
    <w:rsid w:val="00570195"/>
    <w:rsid w:val="00570508"/>
    <w:rsid w:val="00570A1D"/>
    <w:rsid w:val="00570FE8"/>
    <w:rsid w:val="005710CF"/>
    <w:rsid w:val="005713A1"/>
    <w:rsid w:val="00571526"/>
    <w:rsid w:val="0057168C"/>
    <w:rsid w:val="00572DB4"/>
    <w:rsid w:val="00573C86"/>
    <w:rsid w:val="00573FF0"/>
    <w:rsid w:val="00574228"/>
    <w:rsid w:val="00574371"/>
    <w:rsid w:val="00574441"/>
    <w:rsid w:val="005748D4"/>
    <w:rsid w:val="005749EE"/>
    <w:rsid w:val="00575B20"/>
    <w:rsid w:val="00576423"/>
    <w:rsid w:val="005765E2"/>
    <w:rsid w:val="00577631"/>
    <w:rsid w:val="005779B6"/>
    <w:rsid w:val="00577B44"/>
    <w:rsid w:val="00577E29"/>
    <w:rsid w:val="00580048"/>
    <w:rsid w:val="005814F0"/>
    <w:rsid w:val="00581533"/>
    <w:rsid w:val="005815F0"/>
    <w:rsid w:val="00583B9C"/>
    <w:rsid w:val="00583FC6"/>
    <w:rsid w:val="00584B6B"/>
    <w:rsid w:val="005850C3"/>
    <w:rsid w:val="0058539B"/>
    <w:rsid w:val="005856A1"/>
    <w:rsid w:val="00587B66"/>
    <w:rsid w:val="00587C20"/>
    <w:rsid w:val="00587C8F"/>
    <w:rsid w:val="00587EE7"/>
    <w:rsid w:val="00591693"/>
    <w:rsid w:val="005918D7"/>
    <w:rsid w:val="00591F19"/>
    <w:rsid w:val="00592649"/>
    <w:rsid w:val="005929FD"/>
    <w:rsid w:val="00592E25"/>
    <w:rsid w:val="00593225"/>
    <w:rsid w:val="00593E9A"/>
    <w:rsid w:val="00594096"/>
    <w:rsid w:val="005946DB"/>
    <w:rsid w:val="00594DA6"/>
    <w:rsid w:val="00595270"/>
    <w:rsid w:val="00595429"/>
    <w:rsid w:val="00595EAA"/>
    <w:rsid w:val="00596026"/>
    <w:rsid w:val="005962F4"/>
    <w:rsid w:val="00597111"/>
    <w:rsid w:val="00597302"/>
    <w:rsid w:val="00597D8D"/>
    <w:rsid w:val="005A1872"/>
    <w:rsid w:val="005A1C9F"/>
    <w:rsid w:val="005A2437"/>
    <w:rsid w:val="005A2556"/>
    <w:rsid w:val="005A41A5"/>
    <w:rsid w:val="005A4742"/>
    <w:rsid w:val="005A490B"/>
    <w:rsid w:val="005A4E0A"/>
    <w:rsid w:val="005A523F"/>
    <w:rsid w:val="005A7054"/>
    <w:rsid w:val="005A7FBD"/>
    <w:rsid w:val="005B0200"/>
    <w:rsid w:val="005B0312"/>
    <w:rsid w:val="005B0C5A"/>
    <w:rsid w:val="005B18BF"/>
    <w:rsid w:val="005B1DD6"/>
    <w:rsid w:val="005B1EAC"/>
    <w:rsid w:val="005B3541"/>
    <w:rsid w:val="005B3622"/>
    <w:rsid w:val="005B381E"/>
    <w:rsid w:val="005B3BBD"/>
    <w:rsid w:val="005B494A"/>
    <w:rsid w:val="005B4CEA"/>
    <w:rsid w:val="005B5574"/>
    <w:rsid w:val="005B5AD8"/>
    <w:rsid w:val="005B654F"/>
    <w:rsid w:val="005C068B"/>
    <w:rsid w:val="005C1594"/>
    <w:rsid w:val="005C16E4"/>
    <w:rsid w:val="005C178B"/>
    <w:rsid w:val="005C1B82"/>
    <w:rsid w:val="005C2088"/>
    <w:rsid w:val="005C20A2"/>
    <w:rsid w:val="005C232F"/>
    <w:rsid w:val="005C24C2"/>
    <w:rsid w:val="005C2CB0"/>
    <w:rsid w:val="005C367C"/>
    <w:rsid w:val="005C3A73"/>
    <w:rsid w:val="005C3AE8"/>
    <w:rsid w:val="005C3C57"/>
    <w:rsid w:val="005C3FE0"/>
    <w:rsid w:val="005C45D5"/>
    <w:rsid w:val="005C48C4"/>
    <w:rsid w:val="005C4F87"/>
    <w:rsid w:val="005C655E"/>
    <w:rsid w:val="005C6A2F"/>
    <w:rsid w:val="005C72AB"/>
    <w:rsid w:val="005C7B7E"/>
    <w:rsid w:val="005D0125"/>
    <w:rsid w:val="005D0AC9"/>
    <w:rsid w:val="005D10C3"/>
    <w:rsid w:val="005D170E"/>
    <w:rsid w:val="005D1802"/>
    <w:rsid w:val="005D1D94"/>
    <w:rsid w:val="005D26F5"/>
    <w:rsid w:val="005D39F0"/>
    <w:rsid w:val="005D3BFF"/>
    <w:rsid w:val="005D3DFB"/>
    <w:rsid w:val="005D4BD4"/>
    <w:rsid w:val="005D6524"/>
    <w:rsid w:val="005D6889"/>
    <w:rsid w:val="005D70AB"/>
    <w:rsid w:val="005D71DB"/>
    <w:rsid w:val="005D7C39"/>
    <w:rsid w:val="005E0438"/>
    <w:rsid w:val="005E06D8"/>
    <w:rsid w:val="005E06F8"/>
    <w:rsid w:val="005E0868"/>
    <w:rsid w:val="005E127C"/>
    <w:rsid w:val="005E15F7"/>
    <w:rsid w:val="005E1691"/>
    <w:rsid w:val="005E24B6"/>
    <w:rsid w:val="005E2B57"/>
    <w:rsid w:val="005E3D17"/>
    <w:rsid w:val="005E3DF7"/>
    <w:rsid w:val="005E49CB"/>
    <w:rsid w:val="005E50E0"/>
    <w:rsid w:val="005E5194"/>
    <w:rsid w:val="005E55B3"/>
    <w:rsid w:val="005E587B"/>
    <w:rsid w:val="005E6204"/>
    <w:rsid w:val="005E6241"/>
    <w:rsid w:val="005E65AF"/>
    <w:rsid w:val="005E65CA"/>
    <w:rsid w:val="005E670F"/>
    <w:rsid w:val="005E69A0"/>
    <w:rsid w:val="005E6EB9"/>
    <w:rsid w:val="005E70F6"/>
    <w:rsid w:val="005E7351"/>
    <w:rsid w:val="005F01DA"/>
    <w:rsid w:val="005F115D"/>
    <w:rsid w:val="005F132A"/>
    <w:rsid w:val="005F168A"/>
    <w:rsid w:val="005F1C33"/>
    <w:rsid w:val="005F1E1C"/>
    <w:rsid w:val="005F2837"/>
    <w:rsid w:val="005F2F83"/>
    <w:rsid w:val="005F3436"/>
    <w:rsid w:val="005F367C"/>
    <w:rsid w:val="005F4177"/>
    <w:rsid w:val="005F5C86"/>
    <w:rsid w:val="005F60E5"/>
    <w:rsid w:val="005F6574"/>
    <w:rsid w:val="005F7EF6"/>
    <w:rsid w:val="0060001F"/>
    <w:rsid w:val="0060061C"/>
    <w:rsid w:val="00600F3D"/>
    <w:rsid w:val="00601FCF"/>
    <w:rsid w:val="0060246F"/>
    <w:rsid w:val="0060335C"/>
    <w:rsid w:val="00603BBC"/>
    <w:rsid w:val="00604572"/>
    <w:rsid w:val="00605022"/>
    <w:rsid w:val="006053A0"/>
    <w:rsid w:val="00605B4F"/>
    <w:rsid w:val="006067A5"/>
    <w:rsid w:val="00606B4B"/>
    <w:rsid w:val="00606BD9"/>
    <w:rsid w:val="0060746A"/>
    <w:rsid w:val="00607AF0"/>
    <w:rsid w:val="00610EBE"/>
    <w:rsid w:val="0061124A"/>
    <w:rsid w:val="00611BF5"/>
    <w:rsid w:val="006124A7"/>
    <w:rsid w:val="00613197"/>
    <w:rsid w:val="006134CF"/>
    <w:rsid w:val="00613840"/>
    <w:rsid w:val="00614255"/>
    <w:rsid w:val="006150E9"/>
    <w:rsid w:val="00615B3D"/>
    <w:rsid w:val="006169B8"/>
    <w:rsid w:val="00616E7A"/>
    <w:rsid w:val="00617073"/>
    <w:rsid w:val="006176EF"/>
    <w:rsid w:val="00617CA7"/>
    <w:rsid w:val="00620D0E"/>
    <w:rsid w:val="00620F74"/>
    <w:rsid w:val="0062190D"/>
    <w:rsid w:val="006224D6"/>
    <w:rsid w:val="00622699"/>
    <w:rsid w:val="0062282C"/>
    <w:rsid w:val="00622D7E"/>
    <w:rsid w:val="006234A4"/>
    <w:rsid w:val="0062429D"/>
    <w:rsid w:val="006244AF"/>
    <w:rsid w:val="00624A3C"/>
    <w:rsid w:val="00625674"/>
    <w:rsid w:val="006256D7"/>
    <w:rsid w:val="00625C7D"/>
    <w:rsid w:val="00626105"/>
    <w:rsid w:val="00627653"/>
    <w:rsid w:val="00627DE4"/>
    <w:rsid w:val="006302A0"/>
    <w:rsid w:val="00630863"/>
    <w:rsid w:val="00630B06"/>
    <w:rsid w:val="00630EDA"/>
    <w:rsid w:val="00631412"/>
    <w:rsid w:val="0063155D"/>
    <w:rsid w:val="0063184B"/>
    <w:rsid w:val="00631A3C"/>
    <w:rsid w:val="00631B29"/>
    <w:rsid w:val="00631CCC"/>
    <w:rsid w:val="006320B3"/>
    <w:rsid w:val="00633983"/>
    <w:rsid w:val="006358A1"/>
    <w:rsid w:val="00635AA1"/>
    <w:rsid w:val="006360E7"/>
    <w:rsid w:val="00636E44"/>
    <w:rsid w:val="00636E70"/>
    <w:rsid w:val="00637881"/>
    <w:rsid w:val="006401AC"/>
    <w:rsid w:val="00642703"/>
    <w:rsid w:val="00642801"/>
    <w:rsid w:val="00642BBB"/>
    <w:rsid w:val="006439EE"/>
    <w:rsid w:val="006449EC"/>
    <w:rsid w:val="00645EA1"/>
    <w:rsid w:val="00646032"/>
    <w:rsid w:val="006477AF"/>
    <w:rsid w:val="0064796D"/>
    <w:rsid w:val="0065048C"/>
    <w:rsid w:val="00651253"/>
    <w:rsid w:val="00651870"/>
    <w:rsid w:val="00651E9E"/>
    <w:rsid w:val="0065214D"/>
    <w:rsid w:val="006523F2"/>
    <w:rsid w:val="00652A6C"/>
    <w:rsid w:val="00652DF2"/>
    <w:rsid w:val="00653124"/>
    <w:rsid w:val="00653B9B"/>
    <w:rsid w:val="00653DBE"/>
    <w:rsid w:val="006540EF"/>
    <w:rsid w:val="00654334"/>
    <w:rsid w:val="00654EFC"/>
    <w:rsid w:val="00655450"/>
    <w:rsid w:val="006556A2"/>
    <w:rsid w:val="00655781"/>
    <w:rsid w:val="006559B7"/>
    <w:rsid w:val="006561BF"/>
    <w:rsid w:val="0065637D"/>
    <w:rsid w:val="006563B0"/>
    <w:rsid w:val="006565C3"/>
    <w:rsid w:val="00657166"/>
    <w:rsid w:val="00657DAD"/>
    <w:rsid w:val="00657FA6"/>
    <w:rsid w:val="0066007B"/>
    <w:rsid w:val="00660EBB"/>
    <w:rsid w:val="0066189E"/>
    <w:rsid w:val="00661A13"/>
    <w:rsid w:val="00662546"/>
    <w:rsid w:val="00664AF7"/>
    <w:rsid w:val="00664E0B"/>
    <w:rsid w:val="00665875"/>
    <w:rsid w:val="00665B53"/>
    <w:rsid w:val="006660A6"/>
    <w:rsid w:val="006664F5"/>
    <w:rsid w:val="00666FE1"/>
    <w:rsid w:val="00667125"/>
    <w:rsid w:val="0066712D"/>
    <w:rsid w:val="00667ABF"/>
    <w:rsid w:val="00667ECD"/>
    <w:rsid w:val="00670018"/>
    <w:rsid w:val="006700CD"/>
    <w:rsid w:val="006708E9"/>
    <w:rsid w:val="00671BBE"/>
    <w:rsid w:val="00671CC7"/>
    <w:rsid w:val="006726DB"/>
    <w:rsid w:val="006731A3"/>
    <w:rsid w:val="00673A77"/>
    <w:rsid w:val="006742E1"/>
    <w:rsid w:val="00674F36"/>
    <w:rsid w:val="0067549F"/>
    <w:rsid w:val="006755B0"/>
    <w:rsid w:val="0067681E"/>
    <w:rsid w:val="00676BD8"/>
    <w:rsid w:val="00677AC8"/>
    <w:rsid w:val="00681407"/>
    <w:rsid w:val="00683224"/>
    <w:rsid w:val="00683C83"/>
    <w:rsid w:val="00684012"/>
    <w:rsid w:val="006840CD"/>
    <w:rsid w:val="006845E9"/>
    <w:rsid w:val="0068495C"/>
    <w:rsid w:val="00684A4F"/>
    <w:rsid w:val="00685438"/>
    <w:rsid w:val="0068582B"/>
    <w:rsid w:val="00685C3F"/>
    <w:rsid w:val="00686377"/>
    <w:rsid w:val="006904B3"/>
    <w:rsid w:val="00690B36"/>
    <w:rsid w:val="00690DDD"/>
    <w:rsid w:val="00690E29"/>
    <w:rsid w:val="00690ED7"/>
    <w:rsid w:val="00690F1E"/>
    <w:rsid w:val="0069262F"/>
    <w:rsid w:val="006930EE"/>
    <w:rsid w:val="0069322B"/>
    <w:rsid w:val="006939CD"/>
    <w:rsid w:val="006945B9"/>
    <w:rsid w:val="006948AC"/>
    <w:rsid w:val="00695D09"/>
    <w:rsid w:val="00696386"/>
    <w:rsid w:val="00696801"/>
    <w:rsid w:val="006973EB"/>
    <w:rsid w:val="006977D3"/>
    <w:rsid w:val="006979B4"/>
    <w:rsid w:val="00697E79"/>
    <w:rsid w:val="006A06B6"/>
    <w:rsid w:val="006A1A8B"/>
    <w:rsid w:val="006A1BE7"/>
    <w:rsid w:val="006A229A"/>
    <w:rsid w:val="006A26CF"/>
    <w:rsid w:val="006A326E"/>
    <w:rsid w:val="006A3961"/>
    <w:rsid w:val="006A45B3"/>
    <w:rsid w:val="006A4908"/>
    <w:rsid w:val="006A4AA7"/>
    <w:rsid w:val="006A51EF"/>
    <w:rsid w:val="006A528F"/>
    <w:rsid w:val="006A52FB"/>
    <w:rsid w:val="006A67D1"/>
    <w:rsid w:val="006A7B0D"/>
    <w:rsid w:val="006B02E1"/>
    <w:rsid w:val="006B0594"/>
    <w:rsid w:val="006B22FC"/>
    <w:rsid w:val="006B2D52"/>
    <w:rsid w:val="006B3A97"/>
    <w:rsid w:val="006B401E"/>
    <w:rsid w:val="006B4F4F"/>
    <w:rsid w:val="006B5099"/>
    <w:rsid w:val="006B51F0"/>
    <w:rsid w:val="006B58FD"/>
    <w:rsid w:val="006B6D1F"/>
    <w:rsid w:val="006C11B0"/>
    <w:rsid w:val="006C1503"/>
    <w:rsid w:val="006C1712"/>
    <w:rsid w:val="006C17A9"/>
    <w:rsid w:val="006C21FF"/>
    <w:rsid w:val="006C316E"/>
    <w:rsid w:val="006C31BE"/>
    <w:rsid w:val="006C3544"/>
    <w:rsid w:val="006C3788"/>
    <w:rsid w:val="006C3A8C"/>
    <w:rsid w:val="006C66A0"/>
    <w:rsid w:val="006C6748"/>
    <w:rsid w:val="006D03B4"/>
    <w:rsid w:val="006D0C59"/>
    <w:rsid w:val="006D0CED"/>
    <w:rsid w:val="006D1195"/>
    <w:rsid w:val="006D1561"/>
    <w:rsid w:val="006D1A7B"/>
    <w:rsid w:val="006D236C"/>
    <w:rsid w:val="006D2A44"/>
    <w:rsid w:val="006D326E"/>
    <w:rsid w:val="006D4599"/>
    <w:rsid w:val="006D5A4D"/>
    <w:rsid w:val="006D615C"/>
    <w:rsid w:val="006D6332"/>
    <w:rsid w:val="006D64ED"/>
    <w:rsid w:val="006D6A7D"/>
    <w:rsid w:val="006D6F33"/>
    <w:rsid w:val="006D7319"/>
    <w:rsid w:val="006E102A"/>
    <w:rsid w:val="006E10D2"/>
    <w:rsid w:val="006E145E"/>
    <w:rsid w:val="006E1941"/>
    <w:rsid w:val="006E1DAE"/>
    <w:rsid w:val="006E2471"/>
    <w:rsid w:val="006E24D9"/>
    <w:rsid w:val="006E3240"/>
    <w:rsid w:val="006E3537"/>
    <w:rsid w:val="006E44B2"/>
    <w:rsid w:val="006E49D5"/>
    <w:rsid w:val="006E4F6A"/>
    <w:rsid w:val="006E5353"/>
    <w:rsid w:val="006E581C"/>
    <w:rsid w:val="006E66F9"/>
    <w:rsid w:val="006E69BE"/>
    <w:rsid w:val="006E6ACE"/>
    <w:rsid w:val="006E72FE"/>
    <w:rsid w:val="006E7798"/>
    <w:rsid w:val="006E7A41"/>
    <w:rsid w:val="006F0766"/>
    <w:rsid w:val="006F0CB0"/>
    <w:rsid w:val="006F1222"/>
    <w:rsid w:val="006F1C58"/>
    <w:rsid w:val="006F1E6B"/>
    <w:rsid w:val="006F2C50"/>
    <w:rsid w:val="006F2FE1"/>
    <w:rsid w:val="006F3705"/>
    <w:rsid w:val="006F37D4"/>
    <w:rsid w:val="006F4217"/>
    <w:rsid w:val="006F4EAF"/>
    <w:rsid w:val="006F574C"/>
    <w:rsid w:val="006F59B7"/>
    <w:rsid w:val="006F5BDB"/>
    <w:rsid w:val="006F5C63"/>
    <w:rsid w:val="006F630D"/>
    <w:rsid w:val="006F66D0"/>
    <w:rsid w:val="006F7669"/>
    <w:rsid w:val="006F7F66"/>
    <w:rsid w:val="00700CC1"/>
    <w:rsid w:val="00700D78"/>
    <w:rsid w:val="00700FD9"/>
    <w:rsid w:val="00701194"/>
    <w:rsid w:val="00701B70"/>
    <w:rsid w:val="00701DBD"/>
    <w:rsid w:val="007028A7"/>
    <w:rsid w:val="00702EE2"/>
    <w:rsid w:val="0070348F"/>
    <w:rsid w:val="00703A27"/>
    <w:rsid w:val="00704062"/>
    <w:rsid w:val="00704500"/>
    <w:rsid w:val="007061DD"/>
    <w:rsid w:val="007063C7"/>
    <w:rsid w:val="00706D89"/>
    <w:rsid w:val="00706F79"/>
    <w:rsid w:val="007078B0"/>
    <w:rsid w:val="00707B9E"/>
    <w:rsid w:val="0071011E"/>
    <w:rsid w:val="007103C3"/>
    <w:rsid w:val="00710AA3"/>
    <w:rsid w:val="007115C4"/>
    <w:rsid w:val="00711953"/>
    <w:rsid w:val="00711ACD"/>
    <w:rsid w:val="00711E27"/>
    <w:rsid w:val="00712492"/>
    <w:rsid w:val="00712C9D"/>
    <w:rsid w:val="0071329B"/>
    <w:rsid w:val="007133AD"/>
    <w:rsid w:val="00713AF7"/>
    <w:rsid w:val="00713C82"/>
    <w:rsid w:val="00713CAC"/>
    <w:rsid w:val="0071451A"/>
    <w:rsid w:val="00714A49"/>
    <w:rsid w:val="00715413"/>
    <w:rsid w:val="00715A54"/>
    <w:rsid w:val="00716266"/>
    <w:rsid w:val="0071670D"/>
    <w:rsid w:val="007172CB"/>
    <w:rsid w:val="00720B49"/>
    <w:rsid w:val="00720DB2"/>
    <w:rsid w:val="00721944"/>
    <w:rsid w:val="007220F6"/>
    <w:rsid w:val="007231BF"/>
    <w:rsid w:val="0072339C"/>
    <w:rsid w:val="007235DD"/>
    <w:rsid w:val="00724021"/>
    <w:rsid w:val="00724C4C"/>
    <w:rsid w:val="00725D8F"/>
    <w:rsid w:val="00726362"/>
    <w:rsid w:val="00727125"/>
    <w:rsid w:val="00727874"/>
    <w:rsid w:val="0073038B"/>
    <w:rsid w:val="00731001"/>
    <w:rsid w:val="0073466E"/>
    <w:rsid w:val="007348B3"/>
    <w:rsid w:val="00735C38"/>
    <w:rsid w:val="00736381"/>
    <w:rsid w:val="007366D1"/>
    <w:rsid w:val="00736A22"/>
    <w:rsid w:val="00736A87"/>
    <w:rsid w:val="00736DF8"/>
    <w:rsid w:val="00737903"/>
    <w:rsid w:val="007400F1"/>
    <w:rsid w:val="00740200"/>
    <w:rsid w:val="007406CE"/>
    <w:rsid w:val="00740A6B"/>
    <w:rsid w:val="00740CFD"/>
    <w:rsid w:val="00740E66"/>
    <w:rsid w:val="007413BF"/>
    <w:rsid w:val="007424DF"/>
    <w:rsid w:val="007427F9"/>
    <w:rsid w:val="00742F7B"/>
    <w:rsid w:val="00743135"/>
    <w:rsid w:val="00744249"/>
    <w:rsid w:val="007446A8"/>
    <w:rsid w:val="0074475F"/>
    <w:rsid w:val="00744802"/>
    <w:rsid w:val="00744A97"/>
    <w:rsid w:val="00745637"/>
    <w:rsid w:val="00745C20"/>
    <w:rsid w:val="007460C1"/>
    <w:rsid w:val="00746446"/>
    <w:rsid w:val="007464C2"/>
    <w:rsid w:val="00746F2D"/>
    <w:rsid w:val="00750449"/>
    <w:rsid w:val="007506BB"/>
    <w:rsid w:val="007517B0"/>
    <w:rsid w:val="0075252B"/>
    <w:rsid w:val="00752788"/>
    <w:rsid w:val="00753592"/>
    <w:rsid w:val="00753860"/>
    <w:rsid w:val="00753AA7"/>
    <w:rsid w:val="00753D4D"/>
    <w:rsid w:val="0075452E"/>
    <w:rsid w:val="007547B8"/>
    <w:rsid w:val="0075488F"/>
    <w:rsid w:val="00756178"/>
    <w:rsid w:val="007564E7"/>
    <w:rsid w:val="0075670E"/>
    <w:rsid w:val="00756768"/>
    <w:rsid w:val="00757ACA"/>
    <w:rsid w:val="007607F8"/>
    <w:rsid w:val="007623B2"/>
    <w:rsid w:val="00763053"/>
    <w:rsid w:val="00763427"/>
    <w:rsid w:val="00763643"/>
    <w:rsid w:val="007636CA"/>
    <w:rsid w:val="00763775"/>
    <w:rsid w:val="00763827"/>
    <w:rsid w:val="0076493C"/>
    <w:rsid w:val="00764AA5"/>
    <w:rsid w:val="00764D42"/>
    <w:rsid w:val="00764DD3"/>
    <w:rsid w:val="00765121"/>
    <w:rsid w:val="00765F17"/>
    <w:rsid w:val="00766773"/>
    <w:rsid w:val="00766DA9"/>
    <w:rsid w:val="00766FF7"/>
    <w:rsid w:val="007670CD"/>
    <w:rsid w:val="0076789D"/>
    <w:rsid w:val="00767D56"/>
    <w:rsid w:val="00770E8F"/>
    <w:rsid w:val="00770EAE"/>
    <w:rsid w:val="00771095"/>
    <w:rsid w:val="00771238"/>
    <w:rsid w:val="00772B5F"/>
    <w:rsid w:val="007731A1"/>
    <w:rsid w:val="0077375C"/>
    <w:rsid w:val="00774097"/>
    <w:rsid w:val="00774254"/>
    <w:rsid w:val="0077500C"/>
    <w:rsid w:val="00775090"/>
    <w:rsid w:val="0077528D"/>
    <w:rsid w:val="0077567F"/>
    <w:rsid w:val="00775831"/>
    <w:rsid w:val="00775B57"/>
    <w:rsid w:val="00775C7C"/>
    <w:rsid w:val="00775D8A"/>
    <w:rsid w:val="00775FC1"/>
    <w:rsid w:val="00777310"/>
    <w:rsid w:val="00777913"/>
    <w:rsid w:val="00777C24"/>
    <w:rsid w:val="00780E2D"/>
    <w:rsid w:val="00781504"/>
    <w:rsid w:val="00781D62"/>
    <w:rsid w:val="007820D2"/>
    <w:rsid w:val="00782679"/>
    <w:rsid w:val="00782825"/>
    <w:rsid w:val="00782A0A"/>
    <w:rsid w:val="0078371F"/>
    <w:rsid w:val="00783A37"/>
    <w:rsid w:val="007849D6"/>
    <w:rsid w:val="00785C30"/>
    <w:rsid w:val="00786002"/>
    <w:rsid w:val="00786874"/>
    <w:rsid w:val="00786D73"/>
    <w:rsid w:val="007874B1"/>
    <w:rsid w:val="00787E1C"/>
    <w:rsid w:val="0079045C"/>
    <w:rsid w:val="007911D4"/>
    <w:rsid w:val="007915DB"/>
    <w:rsid w:val="00791EC4"/>
    <w:rsid w:val="007927EF"/>
    <w:rsid w:val="007938F5"/>
    <w:rsid w:val="00793AF0"/>
    <w:rsid w:val="00794A22"/>
    <w:rsid w:val="00794B2D"/>
    <w:rsid w:val="00794B39"/>
    <w:rsid w:val="00794C95"/>
    <w:rsid w:val="00794F69"/>
    <w:rsid w:val="0079534E"/>
    <w:rsid w:val="00795649"/>
    <w:rsid w:val="00795AE2"/>
    <w:rsid w:val="00795CC0"/>
    <w:rsid w:val="0079617A"/>
    <w:rsid w:val="007962A9"/>
    <w:rsid w:val="00796776"/>
    <w:rsid w:val="007967CD"/>
    <w:rsid w:val="007979A8"/>
    <w:rsid w:val="00797EDC"/>
    <w:rsid w:val="00797F8C"/>
    <w:rsid w:val="007A0BA4"/>
    <w:rsid w:val="007A19C4"/>
    <w:rsid w:val="007A1CF4"/>
    <w:rsid w:val="007A242D"/>
    <w:rsid w:val="007A26AA"/>
    <w:rsid w:val="007A2815"/>
    <w:rsid w:val="007A2B58"/>
    <w:rsid w:val="007A30C7"/>
    <w:rsid w:val="007A393A"/>
    <w:rsid w:val="007A4302"/>
    <w:rsid w:val="007A53AF"/>
    <w:rsid w:val="007A5DF5"/>
    <w:rsid w:val="007A5FFD"/>
    <w:rsid w:val="007A62D9"/>
    <w:rsid w:val="007A6600"/>
    <w:rsid w:val="007A692B"/>
    <w:rsid w:val="007A6989"/>
    <w:rsid w:val="007A6E52"/>
    <w:rsid w:val="007A70D5"/>
    <w:rsid w:val="007A7B18"/>
    <w:rsid w:val="007B0737"/>
    <w:rsid w:val="007B0962"/>
    <w:rsid w:val="007B246A"/>
    <w:rsid w:val="007B269E"/>
    <w:rsid w:val="007B3151"/>
    <w:rsid w:val="007B52FC"/>
    <w:rsid w:val="007B5510"/>
    <w:rsid w:val="007B6A13"/>
    <w:rsid w:val="007B71CC"/>
    <w:rsid w:val="007B7EEB"/>
    <w:rsid w:val="007C224B"/>
    <w:rsid w:val="007C24BA"/>
    <w:rsid w:val="007C2695"/>
    <w:rsid w:val="007C26EE"/>
    <w:rsid w:val="007C32DE"/>
    <w:rsid w:val="007C3CCE"/>
    <w:rsid w:val="007C3E42"/>
    <w:rsid w:val="007C4DDA"/>
    <w:rsid w:val="007C5AEB"/>
    <w:rsid w:val="007C5C18"/>
    <w:rsid w:val="007C5E29"/>
    <w:rsid w:val="007C64F4"/>
    <w:rsid w:val="007C69E2"/>
    <w:rsid w:val="007D0CBF"/>
    <w:rsid w:val="007D0DBE"/>
    <w:rsid w:val="007D1D15"/>
    <w:rsid w:val="007D2957"/>
    <w:rsid w:val="007D4146"/>
    <w:rsid w:val="007D437B"/>
    <w:rsid w:val="007D4468"/>
    <w:rsid w:val="007D493D"/>
    <w:rsid w:val="007D4BF3"/>
    <w:rsid w:val="007D53E2"/>
    <w:rsid w:val="007D5A72"/>
    <w:rsid w:val="007D5DED"/>
    <w:rsid w:val="007D609A"/>
    <w:rsid w:val="007D6215"/>
    <w:rsid w:val="007D6F7B"/>
    <w:rsid w:val="007D700F"/>
    <w:rsid w:val="007D73F1"/>
    <w:rsid w:val="007D749A"/>
    <w:rsid w:val="007D7766"/>
    <w:rsid w:val="007D79F7"/>
    <w:rsid w:val="007E0083"/>
    <w:rsid w:val="007E0684"/>
    <w:rsid w:val="007E16D2"/>
    <w:rsid w:val="007E252E"/>
    <w:rsid w:val="007E28D7"/>
    <w:rsid w:val="007E2BDC"/>
    <w:rsid w:val="007E3169"/>
    <w:rsid w:val="007E3F4F"/>
    <w:rsid w:val="007E5B35"/>
    <w:rsid w:val="007E6BA6"/>
    <w:rsid w:val="007E6F21"/>
    <w:rsid w:val="007E74ED"/>
    <w:rsid w:val="007E7FE7"/>
    <w:rsid w:val="007F179F"/>
    <w:rsid w:val="007F1965"/>
    <w:rsid w:val="007F24BB"/>
    <w:rsid w:val="007F2F5B"/>
    <w:rsid w:val="007F31E7"/>
    <w:rsid w:val="007F32A0"/>
    <w:rsid w:val="007F3394"/>
    <w:rsid w:val="007F35DA"/>
    <w:rsid w:val="007F36F9"/>
    <w:rsid w:val="007F3F4D"/>
    <w:rsid w:val="007F4027"/>
    <w:rsid w:val="007F4FBC"/>
    <w:rsid w:val="007F518D"/>
    <w:rsid w:val="007F5B6A"/>
    <w:rsid w:val="007F5D74"/>
    <w:rsid w:val="007F6235"/>
    <w:rsid w:val="007F638D"/>
    <w:rsid w:val="007F7220"/>
    <w:rsid w:val="007F7384"/>
    <w:rsid w:val="007F745C"/>
    <w:rsid w:val="00800709"/>
    <w:rsid w:val="00800721"/>
    <w:rsid w:val="008007BD"/>
    <w:rsid w:val="0080123A"/>
    <w:rsid w:val="008014F5"/>
    <w:rsid w:val="008018AA"/>
    <w:rsid w:val="00802A0D"/>
    <w:rsid w:val="00802CAA"/>
    <w:rsid w:val="00802F4B"/>
    <w:rsid w:val="00803DC2"/>
    <w:rsid w:val="0080455B"/>
    <w:rsid w:val="0080474A"/>
    <w:rsid w:val="008048CB"/>
    <w:rsid w:val="008050A6"/>
    <w:rsid w:val="00805AFF"/>
    <w:rsid w:val="0080625A"/>
    <w:rsid w:val="008065AD"/>
    <w:rsid w:val="00806B8E"/>
    <w:rsid w:val="00807746"/>
    <w:rsid w:val="00807825"/>
    <w:rsid w:val="00807C11"/>
    <w:rsid w:val="008105CD"/>
    <w:rsid w:val="0081099C"/>
    <w:rsid w:val="00811990"/>
    <w:rsid w:val="0081205A"/>
    <w:rsid w:val="00812A7A"/>
    <w:rsid w:val="00812B7F"/>
    <w:rsid w:val="00814198"/>
    <w:rsid w:val="00814450"/>
    <w:rsid w:val="00814C00"/>
    <w:rsid w:val="008152B4"/>
    <w:rsid w:val="0081618E"/>
    <w:rsid w:val="00816E29"/>
    <w:rsid w:val="00817260"/>
    <w:rsid w:val="008173A5"/>
    <w:rsid w:val="00817A95"/>
    <w:rsid w:val="00817BD1"/>
    <w:rsid w:val="00817CDA"/>
    <w:rsid w:val="00820A6E"/>
    <w:rsid w:val="0082169E"/>
    <w:rsid w:val="00821D64"/>
    <w:rsid w:val="008224EB"/>
    <w:rsid w:val="00822B2F"/>
    <w:rsid w:val="00822FF8"/>
    <w:rsid w:val="00823F4B"/>
    <w:rsid w:val="0082476C"/>
    <w:rsid w:val="00824CF9"/>
    <w:rsid w:val="0082563A"/>
    <w:rsid w:val="00826CD0"/>
    <w:rsid w:val="00827C19"/>
    <w:rsid w:val="0083042F"/>
    <w:rsid w:val="00830483"/>
    <w:rsid w:val="00830E80"/>
    <w:rsid w:val="0083124B"/>
    <w:rsid w:val="008325F7"/>
    <w:rsid w:val="0083378A"/>
    <w:rsid w:val="0083388A"/>
    <w:rsid w:val="0083474C"/>
    <w:rsid w:val="008356B3"/>
    <w:rsid w:val="00835785"/>
    <w:rsid w:val="0083618C"/>
    <w:rsid w:val="008362C5"/>
    <w:rsid w:val="0083671A"/>
    <w:rsid w:val="0083711D"/>
    <w:rsid w:val="00840259"/>
    <w:rsid w:val="00840AD5"/>
    <w:rsid w:val="00840C33"/>
    <w:rsid w:val="008413D0"/>
    <w:rsid w:val="008419D9"/>
    <w:rsid w:val="00841CE6"/>
    <w:rsid w:val="008435AD"/>
    <w:rsid w:val="008440FF"/>
    <w:rsid w:val="00844B05"/>
    <w:rsid w:val="00845A4A"/>
    <w:rsid w:val="00846572"/>
    <w:rsid w:val="00846ACF"/>
    <w:rsid w:val="00846D00"/>
    <w:rsid w:val="0085082D"/>
    <w:rsid w:val="00850A2E"/>
    <w:rsid w:val="00850FB2"/>
    <w:rsid w:val="008510F8"/>
    <w:rsid w:val="00851D6F"/>
    <w:rsid w:val="00852275"/>
    <w:rsid w:val="008534BF"/>
    <w:rsid w:val="0085372A"/>
    <w:rsid w:val="00853957"/>
    <w:rsid w:val="00853A39"/>
    <w:rsid w:val="0085414E"/>
    <w:rsid w:val="008542AA"/>
    <w:rsid w:val="00854FF6"/>
    <w:rsid w:val="008553CF"/>
    <w:rsid w:val="00855791"/>
    <w:rsid w:val="00855BFF"/>
    <w:rsid w:val="008563CB"/>
    <w:rsid w:val="0085655D"/>
    <w:rsid w:val="00857994"/>
    <w:rsid w:val="00857A4F"/>
    <w:rsid w:val="008607FF"/>
    <w:rsid w:val="0086096B"/>
    <w:rsid w:val="00861164"/>
    <w:rsid w:val="00861DBC"/>
    <w:rsid w:val="00862018"/>
    <w:rsid w:val="008620DC"/>
    <w:rsid w:val="00862A74"/>
    <w:rsid w:val="00862B43"/>
    <w:rsid w:val="00863253"/>
    <w:rsid w:val="0086369E"/>
    <w:rsid w:val="00863EA9"/>
    <w:rsid w:val="0086401F"/>
    <w:rsid w:val="0086409C"/>
    <w:rsid w:val="00864B57"/>
    <w:rsid w:val="008657F5"/>
    <w:rsid w:val="00865E66"/>
    <w:rsid w:val="00866894"/>
    <w:rsid w:val="00866F1A"/>
    <w:rsid w:val="0086747B"/>
    <w:rsid w:val="0086781B"/>
    <w:rsid w:val="00867908"/>
    <w:rsid w:val="00870852"/>
    <w:rsid w:val="008709CE"/>
    <w:rsid w:val="008709FC"/>
    <w:rsid w:val="00870AB3"/>
    <w:rsid w:val="00870DED"/>
    <w:rsid w:val="008719B4"/>
    <w:rsid w:val="0087217A"/>
    <w:rsid w:val="0087281F"/>
    <w:rsid w:val="0087298E"/>
    <w:rsid w:val="00872995"/>
    <w:rsid w:val="00872EEE"/>
    <w:rsid w:val="0087364A"/>
    <w:rsid w:val="00873662"/>
    <w:rsid w:val="00873C28"/>
    <w:rsid w:val="00874328"/>
    <w:rsid w:val="008744BF"/>
    <w:rsid w:val="00874557"/>
    <w:rsid w:val="008745AC"/>
    <w:rsid w:val="00874878"/>
    <w:rsid w:val="00874ABD"/>
    <w:rsid w:val="008758B3"/>
    <w:rsid w:val="00876832"/>
    <w:rsid w:val="008771E7"/>
    <w:rsid w:val="00880526"/>
    <w:rsid w:val="008811FF"/>
    <w:rsid w:val="0088294F"/>
    <w:rsid w:val="00882C38"/>
    <w:rsid w:val="00883056"/>
    <w:rsid w:val="008835D1"/>
    <w:rsid w:val="00883887"/>
    <w:rsid w:val="00883C21"/>
    <w:rsid w:val="00883FA2"/>
    <w:rsid w:val="00885EEE"/>
    <w:rsid w:val="008864EE"/>
    <w:rsid w:val="0088667D"/>
    <w:rsid w:val="00886D12"/>
    <w:rsid w:val="008873D7"/>
    <w:rsid w:val="00887B66"/>
    <w:rsid w:val="008902CB"/>
    <w:rsid w:val="00890706"/>
    <w:rsid w:val="008911DC"/>
    <w:rsid w:val="008911EB"/>
    <w:rsid w:val="00891485"/>
    <w:rsid w:val="008919C5"/>
    <w:rsid w:val="00891B0C"/>
    <w:rsid w:val="00892DE9"/>
    <w:rsid w:val="00892F7A"/>
    <w:rsid w:val="008931CC"/>
    <w:rsid w:val="0089387B"/>
    <w:rsid w:val="00894891"/>
    <w:rsid w:val="00894B56"/>
    <w:rsid w:val="008A048C"/>
    <w:rsid w:val="008A2522"/>
    <w:rsid w:val="008A2ABA"/>
    <w:rsid w:val="008A361D"/>
    <w:rsid w:val="008A397A"/>
    <w:rsid w:val="008A3ABE"/>
    <w:rsid w:val="008A3BE8"/>
    <w:rsid w:val="008A3E25"/>
    <w:rsid w:val="008A4286"/>
    <w:rsid w:val="008A4C66"/>
    <w:rsid w:val="008A4D17"/>
    <w:rsid w:val="008A596C"/>
    <w:rsid w:val="008A6680"/>
    <w:rsid w:val="008A67F3"/>
    <w:rsid w:val="008A6B0C"/>
    <w:rsid w:val="008A769E"/>
    <w:rsid w:val="008A7C0A"/>
    <w:rsid w:val="008A7E34"/>
    <w:rsid w:val="008B04D5"/>
    <w:rsid w:val="008B0A4E"/>
    <w:rsid w:val="008B0C1D"/>
    <w:rsid w:val="008B1951"/>
    <w:rsid w:val="008B1B01"/>
    <w:rsid w:val="008B22CF"/>
    <w:rsid w:val="008B2538"/>
    <w:rsid w:val="008B2DE9"/>
    <w:rsid w:val="008B2F75"/>
    <w:rsid w:val="008B3183"/>
    <w:rsid w:val="008B3BFD"/>
    <w:rsid w:val="008B416A"/>
    <w:rsid w:val="008B4696"/>
    <w:rsid w:val="008B4C49"/>
    <w:rsid w:val="008B4FA8"/>
    <w:rsid w:val="008B5230"/>
    <w:rsid w:val="008B5885"/>
    <w:rsid w:val="008B603F"/>
    <w:rsid w:val="008B653E"/>
    <w:rsid w:val="008B762F"/>
    <w:rsid w:val="008B7F87"/>
    <w:rsid w:val="008C080C"/>
    <w:rsid w:val="008C1747"/>
    <w:rsid w:val="008C2A3B"/>
    <w:rsid w:val="008C35E2"/>
    <w:rsid w:val="008C3E3F"/>
    <w:rsid w:val="008C413C"/>
    <w:rsid w:val="008C45A1"/>
    <w:rsid w:val="008C61A2"/>
    <w:rsid w:val="008C6D92"/>
    <w:rsid w:val="008C75CA"/>
    <w:rsid w:val="008C7C6D"/>
    <w:rsid w:val="008D00FA"/>
    <w:rsid w:val="008D0F06"/>
    <w:rsid w:val="008D0FB8"/>
    <w:rsid w:val="008D1FAF"/>
    <w:rsid w:val="008D2369"/>
    <w:rsid w:val="008D2655"/>
    <w:rsid w:val="008D2ED1"/>
    <w:rsid w:val="008D336D"/>
    <w:rsid w:val="008D3535"/>
    <w:rsid w:val="008D3E94"/>
    <w:rsid w:val="008D4C0F"/>
    <w:rsid w:val="008D5114"/>
    <w:rsid w:val="008D5250"/>
    <w:rsid w:val="008D59AA"/>
    <w:rsid w:val="008D6E58"/>
    <w:rsid w:val="008D70D7"/>
    <w:rsid w:val="008D7986"/>
    <w:rsid w:val="008D7AC7"/>
    <w:rsid w:val="008D7D1C"/>
    <w:rsid w:val="008E05BE"/>
    <w:rsid w:val="008E1343"/>
    <w:rsid w:val="008E1487"/>
    <w:rsid w:val="008E14B0"/>
    <w:rsid w:val="008E1790"/>
    <w:rsid w:val="008E1867"/>
    <w:rsid w:val="008E1F2E"/>
    <w:rsid w:val="008E205D"/>
    <w:rsid w:val="008E25E0"/>
    <w:rsid w:val="008E2A1F"/>
    <w:rsid w:val="008E44AA"/>
    <w:rsid w:val="008E4778"/>
    <w:rsid w:val="008E4A47"/>
    <w:rsid w:val="008E50FB"/>
    <w:rsid w:val="008E57EE"/>
    <w:rsid w:val="008E6BA0"/>
    <w:rsid w:val="008E7620"/>
    <w:rsid w:val="008F0496"/>
    <w:rsid w:val="008F0582"/>
    <w:rsid w:val="008F123D"/>
    <w:rsid w:val="008F1B80"/>
    <w:rsid w:val="008F2A16"/>
    <w:rsid w:val="008F3464"/>
    <w:rsid w:val="008F3DED"/>
    <w:rsid w:val="008F4166"/>
    <w:rsid w:val="008F446C"/>
    <w:rsid w:val="008F5301"/>
    <w:rsid w:val="008F5593"/>
    <w:rsid w:val="008F5846"/>
    <w:rsid w:val="008F5BCE"/>
    <w:rsid w:val="008F5D13"/>
    <w:rsid w:val="008F5FF5"/>
    <w:rsid w:val="008F60E2"/>
    <w:rsid w:val="008F6713"/>
    <w:rsid w:val="008F7215"/>
    <w:rsid w:val="008F725D"/>
    <w:rsid w:val="008F741B"/>
    <w:rsid w:val="008F7670"/>
    <w:rsid w:val="008F78F4"/>
    <w:rsid w:val="00900794"/>
    <w:rsid w:val="0090107F"/>
    <w:rsid w:val="00901104"/>
    <w:rsid w:val="009012AF"/>
    <w:rsid w:val="00901389"/>
    <w:rsid w:val="00901967"/>
    <w:rsid w:val="00901C0A"/>
    <w:rsid w:val="00901D9B"/>
    <w:rsid w:val="00902571"/>
    <w:rsid w:val="00902983"/>
    <w:rsid w:val="00902F5D"/>
    <w:rsid w:val="00906AFB"/>
    <w:rsid w:val="00907A1E"/>
    <w:rsid w:val="00907A22"/>
    <w:rsid w:val="00907C36"/>
    <w:rsid w:val="00910454"/>
    <w:rsid w:val="00910A90"/>
    <w:rsid w:val="00910D58"/>
    <w:rsid w:val="00911395"/>
    <w:rsid w:val="009132E5"/>
    <w:rsid w:val="00913478"/>
    <w:rsid w:val="00913553"/>
    <w:rsid w:val="009136F1"/>
    <w:rsid w:val="0091382C"/>
    <w:rsid w:val="009142EB"/>
    <w:rsid w:val="00914775"/>
    <w:rsid w:val="00914E1B"/>
    <w:rsid w:val="00914F3B"/>
    <w:rsid w:val="00914F45"/>
    <w:rsid w:val="00915146"/>
    <w:rsid w:val="0091553D"/>
    <w:rsid w:val="00915AD6"/>
    <w:rsid w:val="00915D02"/>
    <w:rsid w:val="0091660A"/>
    <w:rsid w:val="00916A3F"/>
    <w:rsid w:val="00917211"/>
    <w:rsid w:val="009201AB"/>
    <w:rsid w:val="00920DAD"/>
    <w:rsid w:val="00921454"/>
    <w:rsid w:val="009221BD"/>
    <w:rsid w:val="009225EB"/>
    <w:rsid w:val="0092313F"/>
    <w:rsid w:val="00923C76"/>
    <w:rsid w:val="00924DDA"/>
    <w:rsid w:val="0092516D"/>
    <w:rsid w:val="0092566A"/>
    <w:rsid w:val="009258E0"/>
    <w:rsid w:val="00925AC8"/>
    <w:rsid w:val="009267DB"/>
    <w:rsid w:val="0092698C"/>
    <w:rsid w:val="009269CF"/>
    <w:rsid w:val="00926B1E"/>
    <w:rsid w:val="00926CF1"/>
    <w:rsid w:val="00927190"/>
    <w:rsid w:val="00927444"/>
    <w:rsid w:val="00927624"/>
    <w:rsid w:val="00927B6A"/>
    <w:rsid w:val="00927D51"/>
    <w:rsid w:val="0093011A"/>
    <w:rsid w:val="0093074A"/>
    <w:rsid w:val="00930782"/>
    <w:rsid w:val="00930CF1"/>
    <w:rsid w:val="00930EF5"/>
    <w:rsid w:val="009311E0"/>
    <w:rsid w:val="00931434"/>
    <w:rsid w:val="00931D35"/>
    <w:rsid w:val="00931EA2"/>
    <w:rsid w:val="009322DD"/>
    <w:rsid w:val="00932390"/>
    <w:rsid w:val="0093268A"/>
    <w:rsid w:val="00932C0D"/>
    <w:rsid w:val="00932FE5"/>
    <w:rsid w:val="0093301F"/>
    <w:rsid w:val="00934DB6"/>
    <w:rsid w:val="00934FAE"/>
    <w:rsid w:val="00935502"/>
    <w:rsid w:val="009368C9"/>
    <w:rsid w:val="00937DD2"/>
    <w:rsid w:val="00937FC3"/>
    <w:rsid w:val="009404A7"/>
    <w:rsid w:val="00940503"/>
    <w:rsid w:val="00940549"/>
    <w:rsid w:val="00940AB4"/>
    <w:rsid w:val="0094167E"/>
    <w:rsid w:val="00941D40"/>
    <w:rsid w:val="00941DE8"/>
    <w:rsid w:val="00941EF5"/>
    <w:rsid w:val="00943717"/>
    <w:rsid w:val="0094377D"/>
    <w:rsid w:val="00943E86"/>
    <w:rsid w:val="009447A6"/>
    <w:rsid w:val="00944980"/>
    <w:rsid w:val="00945380"/>
    <w:rsid w:val="00945508"/>
    <w:rsid w:val="00945530"/>
    <w:rsid w:val="00945646"/>
    <w:rsid w:val="00945814"/>
    <w:rsid w:val="009460CF"/>
    <w:rsid w:val="0094671B"/>
    <w:rsid w:val="00946A8E"/>
    <w:rsid w:val="00946EEC"/>
    <w:rsid w:val="0094774C"/>
    <w:rsid w:val="009477F7"/>
    <w:rsid w:val="0095062D"/>
    <w:rsid w:val="00950A61"/>
    <w:rsid w:val="009510DA"/>
    <w:rsid w:val="00952B10"/>
    <w:rsid w:val="009530A9"/>
    <w:rsid w:val="00953745"/>
    <w:rsid w:val="0095390E"/>
    <w:rsid w:val="00954272"/>
    <w:rsid w:val="00954750"/>
    <w:rsid w:val="00954921"/>
    <w:rsid w:val="00954DCA"/>
    <w:rsid w:val="00955090"/>
    <w:rsid w:val="00955510"/>
    <w:rsid w:val="009567C3"/>
    <w:rsid w:val="00956A20"/>
    <w:rsid w:val="009600E5"/>
    <w:rsid w:val="0096014E"/>
    <w:rsid w:val="009605E3"/>
    <w:rsid w:val="00960DF9"/>
    <w:rsid w:val="00960E66"/>
    <w:rsid w:val="00963214"/>
    <w:rsid w:val="0096359D"/>
    <w:rsid w:val="009637A9"/>
    <w:rsid w:val="00963B52"/>
    <w:rsid w:val="009641AD"/>
    <w:rsid w:val="009641FE"/>
    <w:rsid w:val="00965019"/>
    <w:rsid w:val="00965769"/>
    <w:rsid w:val="00965E0D"/>
    <w:rsid w:val="009660FF"/>
    <w:rsid w:val="00966875"/>
    <w:rsid w:val="00966CB2"/>
    <w:rsid w:val="00966F8F"/>
    <w:rsid w:val="00967730"/>
    <w:rsid w:val="00970525"/>
    <w:rsid w:val="00970B73"/>
    <w:rsid w:val="00970DE8"/>
    <w:rsid w:val="0097100F"/>
    <w:rsid w:val="00971A24"/>
    <w:rsid w:val="00971CC9"/>
    <w:rsid w:val="00971FEE"/>
    <w:rsid w:val="00972841"/>
    <w:rsid w:val="00972FD2"/>
    <w:rsid w:val="0097300E"/>
    <w:rsid w:val="009732AD"/>
    <w:rsid w:val="00974FD6"/>
    <w:rsid w:val="0097509F"/>
    <w:rsid w:val="00975779"/>
    <w:rsid w:val="00975B49"/>
    <w:rsid w:val="00976FE6"/>
    <w:rsid w:val="009777BB"/>
    <w:rsid w:val="0098002F"/>
    <w:rsid w:val="00980875"/>
    <w:rsid w:val="0098133E"/>
    <w:rsid w:val="009813EF"/>
    <w:rsid w:val="00981AA3"/>
    <w:rsid w:val="00981CBE"/>
    <w:rsid w:val="0098269C"/>
    <w:rsid w:val="00982E90"/>
    <w:rsid w:val="00982F56"/>
    <w:rsid w:val="00983784"/>
    <w:rsid w:val="00983BAE"/>
    <w:rsid w:val="00985311"/>
    <w:rsid w:val="00985911"/>
    <w:rsid w:val="009870D2"/>
    <w:rsid w:val="009879E2"/>
    <w:rsid w:val="009901E4"/>
    <w:rsid w:val="009906EE"/>
    <w:rsid w:val="00991458"/>
    <w:rsid w:val="009916D1"/>
    <w:rsid w:val="0099362C"/>
    <w:rsid w:val="00993946"/>
    <w:rsid w:val="00993B3B"/>
    <w:rsid w:val="00993D8E"/>
    <w:rsid w:val="00993E6B"/>
    <w:rsid w:val="009943E1"/>
    <w:rsid w:val="00994E1C"/>
    <w:rsid w:val="0099512E"/>
    <w:rsid w:val="00995AE0"/>
    <w:rsid w:val="00996191"/>
    <w:rsid w:val="00996C20"/>
    <w:rsid w:val="00997E7E"/>
    <w:rsid w:val="009A1E3C"/>
    <w:rsid w:val="009A1EC8"/>
    <w:rsid w:val="009A1F9A"/>
    <w:rsid w:val="009A2054"/>
    <w:rsid w:val="009A27B4"/>
    <w:rsid w:val="009A3010"/>
    <w:rsid w:val="009A3438"/>
    <w:rsid w:val="009A4550"/>
    <w:rsid w:val="009A46F7"/>
    <w:rsid w:val="009A52BA"/>
    <w:rsid w:val="009A577C"/>
    <w:rsid w:val="009A6183"/>
    <w:rsid w:val="009A64B7"/>
    <w:rsid w:val="009A6887"/>
    <w:rsid w:val="009A79C2"/>
    <w:rsid w:val="009A7F49"/>
    <w:rsid w:val="009B1215"/>
    <w:rsid w:val="009B1CB9"/>
    <w:rsid w:val="009B2B74"/>
    <w:rsid w:val="009B550C"/>
    <w:rsid w:val="009B5733"/>
    <w:rsid w:val="009B5B21"/>
    <w:rsid w:val="009B5BBE"/>
    <w:rsid w:val="009B6AE6"/>
    <w:rsid w:val="009B6C8E"/>
    <w:rsid w:val="009B70AF"/>
    <w:rsid w:val="009B7203"/>
    <w:rsid w:val="009C01DD"/>
    <w:rsid w:val="009C089F"/>
    <w:rsid w:val="009C0B2D"/>
    <w:rsid w:val="009C0FBA"/>
    <w:rsid w:val="009C1CAF"/>
    <w:rsid w:val="009C267E"/>
    <w:rsid w:val="009C30A6"/>
    <w:rsid w:val="009C3407"/>
    <w:rsid w:val="009C368F"/>
    <w:rsid w:val="009C3BD3"/>
    <w:rsid w:val="009C3BFC"/>
    <w:rsid w:val="009C3FC6"/>
    <w:rsid w:val="009C43AF"/>
    <w:rsid w:val="009C45B1"/>
    <w:rsid w:val="009C4651"/>
    <w:rsid w:val="009C5915"/>
    <w:rsid w:val="009C5B1B"/>
    <w:rsid w:val="009C6327"/>
    <w:rsid w:val="009C636A"/>
    <w:rsid w:val="009C64B5"/>
    <w:rsid w:val="009C780D"/>
    <w:rsid w:val="009C781F"/>
    <w:rsid w:val="009C7A9F"/>
    <w:rsid w:val="009C7EB3"/>
    <w:rsid w:val="009D0500"/>
    <w:rsid w:val="009D09ED"/>
    <w:rsid w:val="009D0EB6"/>
    <w:rsid w:val="009D1218"/>
    <w:rsid w:val="009D1F0A"/>
    <w:rsid w:val="009D2B6A"/>
    <w:rsid w:val="009D5F4B"/>
    <w:rsid w:val="009D6AA2"/>
    <w:rsid w:val="009D6DE7"/>
    <w:rsid w:val="009D6EDE"/>
    <w:rsid w:val="009D7580"/>
    <w:rsid w:val="009D7594"/>
    <w:rsid w:val="009D7829"/>
    <w:rsid w:val="009E1663"/>
    <w:rsid w:val="009E1AAE"/>
    <w:rsid w:val="009E1ADE"/>
    <w:rsid w:val="009E2105"/>
    <w:rsid w:val="009E213C"/>
    <w:rsid w:val="009E21B0"/>
    <w:rsid w:val="009E2404"/>
    <w:rsid w:val="009E264E"/>
    <w:rsid w:val="009E3D6A"/>
    <w:rsid w:val="009E5CEE"/>
    <w:rsid w:val="009E616E"/>
    <w:rsid w:val="009E6191"/>
    <w:rsid w:val="009E683E"/>
    <w:rsid w:val="009F16DB"/>
    <w:rsid w:val="009F2BD4"/>
    <w:rsid w:val="009F32D0"/>
    <w:rsid w:val="009F3879"/>
    <w:rsid w:val="009F3DD9"/>
    <w:rsid w:val="009F49EB"/>
    <w:rsid w:val="009F526D"/>
    <w:rsid w:val="009F5643"/>
    <w:rsid w:val="009F566B"/>
    <w:rsid w:val="009F5ADE"/>
    <w:rsid w:val="009F6201"/>
    <w:rsid w:val="009F68DF"/>
    <w:rsid w:val="009F6F39"/>
    <w:rsid w:val="009F7C22"/>
    <w:rsid w:val="009F7FD7"/>
    <w:rsid w:val="00A0053E"/>
    <w:rsid w:val="00A0069E"/>
    <w:rsid w:val="00A0096C"/>
    <w:rsid w:val="00A01631"/>
    <w:rsid w:val="00A0187D"/>
    <w:rsid w:val="00A01ACD"/>
    <w:rsid w:val="00A01DBA"/>
    <w:rsid w:val="00A01F14"/>
    <w:rsid w:val="00A01F49"/>
    <w:rsid w:val="00A0281B"/>
    <w:rsid w:val="00A02E6D"/>
    <w:rsid w:val="00A043FA"/>
    <w:rsid w:val="00A04470"/>
    <w:rsid w:val="00A04616"/>
    <w:rsid w:val="00A050B5"/>
    <w:rsid w:val="00A051E6"/>
    <w:rsid w:val="00A0619C"/>
    <w:rsid w:val="00A0622B"/>
    <w:rsid w:val="00A062E0"/>
    <w:rsid w:val="00A06C46"/>
    <w:rsid w:val="00A06C76"/>
    <w:rsid w:val="00A1006A"/>
    <w:rsid w:val="00A11ABF"/>
    <w:rsid w:val="00A11D73"/>
    <w:rsid w:val="00A11EFD"/>
    <w:rsid w:val="00A13F78"/>
    <w:rsid w:val="00A14B2F"/>
    <w:rsid w:val="00A15058"/>
    <w:rsid w:val="00A15CBA"/>
    <w:rsid w:val="00A15F93"/>
    <w:rsid w:val="00A174AE"/>
    <w:rsid w:val="00A1772E"/>
    <w:rsid w:val="00A17A6B"/>
    <w:rsid w:val="00A20114"/>
    <w:rsid w:val="00A2245C"/>
    <w:rsid w:val="00A229AE"/>
    <w:rsid w:val="00A232E0"/>
    <w:rsid w:val="00A23656"/>
    <w:rsid w:val="00A23DA7"/>
    <w:rsid w:val="00A24303"/>
    <w:rsid w:val="00A25396"/>
    <w:rsid w:val="00A254C3"/>
    <w:rsid w:val="00A25AD6"/>
    <w:rsid w:val="00A25CDA"/>
    <w:rsid w:val="00A263CB"/>
    <w:rsid w:val="00A26435"/>
    <w:rsid w:val="00A26DCF"/>
    <w:rsid w:val="00A26FF4"/>
    <w:rsid w:val="00A2797F"/>
    <w:rsid w:val="00A30565"/>
    <w:rsid w:val="00A30873"/>
    <w:rsid w:val="00A308CB"/>
    <w:rsid w:val="00A309F9"/>
    <w:rsid w:val="00A30B09"/>
    <w:rsid w:val="00A31094"/>
    <w:rsid w:val="00A313A7"/>
    <w:rsid w:val="00A3160F"/>
    <w:rsid w:val="00A317B1"/>
    <w:rsid w:val="00A31FA6"/>
    <w:rsid w:val="00A327F5"/>
    <w:rsid w:val="00A32AA2"/>
    <w:rsid w:val="00A32DCF"/>
    <w:rsid w:val="00A34305"/>
    <w:rsid w:val="00A3459F"/>
    <w:rsid w:val="00A3567B"/>
    <w:rsid w:val="00A35A29"/>
    <w:rsid w:val="00A35EEE"/>
    <w:rsid w:val="00A376F6"/>
    <w:rsid w:val="00A37CF4"/>
    <w:rsid w:val="00A400FE"/>
    <w:rsid w:val="00A414EA"/>
    <w:rsid w:val="00A41669"/>
    <w:rsid w:val="00A41A04"/>
    <w:rsid w:val="00A41C00"/>
    <w:rsid w:val="00A41DD3"/>
    <w:rsid w:val="00A42CE0"/>
    <w:rsid w:val="00A439F3"/>
    <w:rsid w:val="00A43D96"/>
    <w:rsid w:val="00A440F1"/>
    <w:rsid w:val="00A448C4"/>
    <w:rsid w:val="00A45086"/>
    <w:rsid w:val="00A455E0"/>
    <w:rsid w:val="00A45F6C"/>
    <w:rsid w:val="00A46045"/>
    <w:rsid w:val="00A47FAB"/>
    <w:rsid w:val="00A50BFF"/>
    <w:rsid w:val="00A517F0"/>
    <w:rsid w:val="00A52241"/>
    <w:rsid w:val="00A524DC"/>
    <w:rsid w:val="00A529DB"/>
    <w:rsid w:val="00A52BC6"/>
    <w:rsid w:val="00A53017"/>
    <w:rsid w:val="00A530B6"/>
    <w:rsid w:val="00A53ED2"/>
    <w:rsid w:val="00A53FCE"/>
    <w:rsid w:val="00A55185"/>
    <w:rsid w:val="00A55194"/>
    <w:rsid w:val="00A55349"/>
    <w:rsid w:val="00A55609"/>
    <w:rsid w:val="00A55688"/>
    <w:rsid w:val="00A55698"/>
    <w:rsid w:val="00A557D4"/>
    <w:rsid w:val="00A55B8D"/>
    <w:rsid w:val="00A57739"/>
    <w:rsid w:val="00A578C3"/>
    <w:rsid w:val="00A6017A"/>
    <w:rsid w:val="00A61473"/>
    <w:rsid w:val="00A617E3"/>
    <w:rsid w:val="00A62B7C"/>
    <w:rsid w:val="00A63A16"/>
    <w:rsid w:val="00A63B05"/>
    <w:rsid w:val="00A63FE7"/>
    <w:rsid w:val="00A6436D"/>
    <w:rsid w:val="00A645F8"/>
    <w:rsid w:val="00A65235"/>
    <w:rsid w:val="00A65344"/>
    <w:rsid w:val="00A66B1A"/>
    <w:rsid w:val="00A67C13"/>
    <w:rsid w:val="00A67ED9"/>
    <w:rsid w:val="00A70322"/>
    <w:rsid w:val="00A70AC9"/>
    <w:rsid w:val="00A70FE8"/>
    <w:rsid w:val="00A71C93"/>
    <w:rsid w:val="00A7242F"/>
    <w:rsid w:val="00A72545"/>
    <w:rsid w:val="00A72AE8"/>
    <w:rsid w:val="00A75009"/>
    <w:rsid w:val="00A75786"/>
    <w:rsid w:val="00A7590B"/>
    <w:rsid w:val="00A76CBD"/>
    <w:rsid w:val="00A76DFB"/>
    <w:rsid w:val="00A76E92"/>
    <w:rsid w:val="00A80519"/>
    <w:rsid w:val="00A80D71"/>
    <w:rsid w:val="00A81A54"/>
    <w:rsid w:val="00A81A5F"/>
    <w:rsid w:val="00A81E1E"/>
    <w:rsid w:val="00A81FE4"/>
    <w:rsid w:val="00A820A7"/>
    <w:rsid w:val="00A832DC"/>
    <w:rsid w:val="00A8341D"/>
    <w:rsid w:val="00A83E72"/>
    <w:rsid w:val="00A84264"/>
    <w:rsid w:val="00A84E9C"/>
    <w:rsid w:val="00A84F95"/>
    <w:rsid w:val="00A857FA"/>
    <w:rsid w:val="00A85879"/>
    <w:rsid w:val="00A85DE6"/>
    <w:rsid w:val="00A85E42"/>
    <w:rsid w:val="00A86124"/>
    <w:rsid w:val="00A86944"/>
    <w:rsid w:val="00A86B73"/>
    <w:rsid w:val="00A86CC7"/>
    <w:rsid w:val="00A87EA1"/>
    <w:rsid w:val="00A906C4"/>
    <w:rsid w:val="00A91BE6"/>
    <w:rsid w:val="00A9210D"/>
    <w:rsid w:val="00A92FCF"/>
    <w:rsid w:val="00A93FE2"/>
    <w:rsid w:val="00A94454"/>
    <w:rsid w:val="00A95503"/>
    <w:rsid w:val="00A95A59"/>
    <w:rsid w:val="00A96EC3"/>
    <w:rsid w:val="00A9704D"/>
    <w:rsid w:val="00A970B4"/>
    <w:rsid w:val="00A97490"/>
    <w:rsid w:val="00AA0010"/>
    <w:rsid w:val="00AA0099"/>
    <w:rsid w:val="00AA01B6"/>
    <w:rsid w:val="00AA07E3"/>
    <w:rsid w:val="00AA1D7A"/>
    <w:rsid w:val="00AA2517"/>
    <w:rsid w:val="00AA2CE9"/>
    <w:rsid w:val="00AA2DB7"/>
    <w:rsid w:val="00AA3599"/>
    <w:rsid w:val="00AA3A99"/>
    <w:rsid w:val="00AA3C3E"/>
    <w:rsid w:val="00AA45B7"/>
    <w:rsid w:val="00AA46BF"/>
    <w:rsid w:val="00AA4824"/>
    <w:rsid w:val="00AA4BB1"/>
    <w:rsid w:val="00AA5B73"/>
    <w:rsid w:val="00AA5C92"/>
    <w:rsid w:val="00AA618D"/>
    <w:rsid w:val="00AA686B"/>
    <w:rsid w:val="00AA6FAB"/>
    <w:rsid w:val="00AA7552"/>
    <w:rsid w:val="00AA7872"/>
    <w:rsid w:val="00AB01EC"/>
    <w:rsid w:val="00AB042F"/>
    <w:rsid w:val="00AB0A27"/>
    <w:rsid w:val="00AB0D13"/>
    <w:rsid w:val="00AB127C"/>
    <w:rsid w:val="00AB18AB"/>
    <w:rsid w:val="00AB2312"/>
    <w:rsid w:val="00AB306A"/>
    <w:rsid w:val="00AB30B8"/>
    <w:rsid w:val="00AB31E1"/>
    <w:rsid w:val="00AB32CF"/>
    <w:rsid w:val="00AB3669"/>
    <w:rsid w:val="00AB3AD6"/>
    <w:rsid w:val="00AB3EA6"/>
    <w:rsid w:val="00AB4533"/>
    <w:rsid w:val="00AB4E64"/>
    <w:rsid w:val="00AB5152"/>
    <w:rsid w:val="00AB59CC"/>
    <w:rsid w:val="00AB60CB"/>
    <w:rsid w:val="00AB6248"/>
    <w:rsid w:val="00AB63A4"/>
    <w:rsid w:val="00AB6D0C"/>
    <w:rsid w:val="00AB6D2D"/>
    <w:rsid w:val="00AB718E"/>
    <w:rsid w:val="00AB7FDC"/>
    <w:rsid w:val="00AC0DED"/>
    <w:rsid w:val="00AC16E8"/>
    <w:rsid w:val="00AC1D0F"/>
    <w:rsid w:val="00AC1E11"/>
    <w:rsid w:val="00AC1E6A"/>
    <w:rsid w:val="00AC25D9"/>
    <w:rsid w:val="00AC2671"/>
    <w:rsid w:val="00AC2B35"/>
    <w:rsid w:val="00AC3791"/>
    <w:rsid w:val="00AC4C34"/>
    <w:rsid w:val="00AC5CD4"/>
    <w:rsid w:val="00AC692B"/>
    <w:rsid w:val="00AC6A0C"/>
    <w:rsid w:val="00AC7105"/>
    <w:rsid w:val="00AC75DE"/>
    <w:rsid w:val="00AC77FB"/>
    <w:rsid w:val="00AD01B0"/>
    <w:rsid w:val="00AD067C"/>
    <w:rsid w:val="00AD1C12"/>
    <w:rsid w:val="00AD2138"/>
    <w:rsid w:val="00AD21B7"/>
    <w:rsid w:val="00AD27E1"/>
    <w:rsid w:val="00AD35F0"/>
    <w:rsid w:val="00AD386C"/>
    <w:rsid w:val="00AD3E32"/>
    <w:rsid w:val="00AD3F80"/>
    <w:rsid w:val="00AD41B5"/>
    <w:rsid w:val="00AD44B5"/>
    <w:rsid w:val="00AD581C"/>
    <w:rsid w:val="00AD63B1"/>
    <w:rsid w:val="00AD6973"/>
    <w:rsid w:val="00AD6F5E"/>
    <w:rsid w:val="00AD7640"/>
    <w:rsid w:val="00AD7692"/>
    <w:rsid w:val="00AD76C1"/>
    <w:rsid w:val="00AD7DEA"/>
    <w:rsid w:val="00AE0E6C"/>
    <w:rsid w:val="00AE18D8"/>
    <w:rsid w:val="00AE1A70"/>
    <w:rsid w:val="00AE1C87"/>
    <w:rsid w:val="00AE2B11"/>
    <w:rsid w:val="00AE30EB"/>
    <w:rsid w:val="00AE33CA"/>
    <w:rsid w:val="00AE3AAB"/>
    <w:rsid w:val="00AE403B"/>
    <w:rsid w:val="00AE432B"/>
    <w:rsid w:val="00AE49C4"/>
    <w:rsid w:val="00AE59D8"/>
    <w:rsid w:val="00AE64B5"/>
    <w:rsid w:val="00AE715F"/>
    <w:rsid w:val="00AE735C"/>
    <w:rsid w:val="00AE7E14"/>
    <w:rsid w:val="00AF0145"/>
    <w:rsid w:val="00AF0471"/>
    <w:rsid w:val="00AF182C"/>
    <w:rsid w:val="00AF1D60"/>
    <w:rsid w:val="00AF20BE"/>
    <w:rsid w:val="00AF23AA"/>
    <w:rsid w:val="00AF2F98"/>
    <w:rsid w:val="00AF3FFD"/>
    <w:rsid w:val="00AF4531"/>
    <w:rsid w:val="00AF4D66"/>
    <w:rsid w:val="00AF5872"/>
    <w:rsid w:val="00AF5C47"/>
    <w:rsid w:val="00AF6354"/>
    <w:rsid w:val="00AF66FF"/>
    <w:rsid w:val="00AF68C9"/>
    <w:rsid w:val="00AF6B9C"/>
    <w:rsid w:val="00AF6BD0"/>
    <w:rsid w:val="00AF6C1C"/>
    <w:rsid w:val="00AF6FF2"/>
    <w:rsid w:val="00AF74DD"/>
    <w:rsid w:val="00AF7797"/>
    <w:rsid w:val="00AF7A9F"/>
    <w:rsid w:val="00AF7FB4"/>
    <w:rsid w:val="00B01B85"/>
    <w:rsid w:val="00B01F00"/>
    <w:rsid w:val="00B025B9"/>
    <w:rsid w:val="00B029E3"/>
    <w:rsid w:val="00B02F3B"/>
    <w:rsid w:val="00B03A94"/>
    <w:rsid w:val="00B03DBB"/>
    <w:rsid w:val="00B03DEE"/>
    <w:rsid w:val="00B05D23"/>
    <w:rsid w:val="00B05FB2"/>
    <w:rsid w:val="00B05FC9"/>
    <w:rsid w:val="00B06AA9"/>
    <w:rsid w:val="00B10693"/>
    <w:rsid w:val="00B110EC"/>
    <w:rsid w:val="00B11530"/>
    <w:rsid w:val="00B11683"/>
    <w:rsid w:val="00B12371"/>
    <w:rsid w:val="00B12CAC"/>
    <w:rsid w:val="00B12F41"/>
    <w:rsid w:val="00B13A6B"/>
    <w:rsid w:val="00B13AD7"/>
    <w:rsid w:val="00B140B6"/>
    <w:rsid w:val="00B1466D"/>
    <w:rsid w:val="00B146FF"/>
    <w:rsid w:val="00B14F97"/>
    <w:rsid w:val="00B163A0"/>
    <w:rsid w:val="00B16767"/>
    <w:rsid w:val="00B16EEA"/>
    <w:rsid w:val="00B172E1"/>
    <w:rsid w:val="00B175BA"/>
    <w:rsid w:val="00B17B54"/>
    <w:rsid w:val="00B17E64"/>
    <w:rsid w:val="00B2048D"/>
    <w:rsid w:val="00B209AC"/>
    <w:rsid w:val="00B21D59"/>
    <w:rsid w:val="00B220C1"/>
    <w:rsid w:val="00B22139"/>
    <w:rsid w:val="00B2236F"/>
    <w:rsid w:val="00B22518"/>
    <w:rsid w:val="00B225EC"/>
    <w:rsid w:val="00B22C49"/>
    <w:rsid w:val="00B22D7D"/>
    <w:rsid w:val="00B2406C"/>
    <w:rsid w:val="00B24C0F"/>
    <w:rsid w:val="00B254C4"/>
    <w:rsid w:val="00B2555A"/>
    <w:rsid w:val="00B25CB4"/>
    <w:rsid w:val="00B262DD"/>
    <w:rsid w:val="00B2691E"/>
    <w:rsid w:val="00B26AB4"/>
    <w:rsid w:val="00B278B0"/>
    <w:rsid w:val="00B300B6"/>
    <w:rsid w:val="00B301B6"/>
    <w:rsid w:val="00B3151E"/>
    <w:rsid w:val="00B318F1"/>
    <w:rsid w:val="00B31B99"/>
    <w:rsid w:val="00B32709"/>
    <w:rsid w:val="00B33003"/>
    <w:rsid w:val="00B34900"/>
    <w:rsid w:val="00B34F8F"/>
    <w:rsid w:val="00B3516B"/>
    <w:rsid w:val="00B35766"/>
    <w:rsid w:val="00B359BC"/>
    <w:rsid w:val="00B35A64"/>
    <w:rsid w:val="00B35D2D"/>
    <w:rsid w:val="00B3638E"/>
    <w:rsid w:val="00B3648D"/>
    <w:rsid w:val="00B37088"/>
    <w:rsid w:val="00B37AC0"/>
    <w:rsid w:val="00B4066A"/>
    <w:rsid w:val="00B40D0C"/>
    <w:rsid w:val="00B4254C"/>
    <w:rsid w:val="00B4346F"/>
    <w:rsid w:val="00B44804"/>
    <w:rsid w:val="00B4495D"/>
    <w:rsid w:val="00B450A8"/>
    <w:rsid w:val="00B451A9"/>
    <w:rsid w:val="00B4521A"/>
    <w:rsid w:val="00B46071"/>
    <w:rsid w:val="00B4727C"/>
    <w:rsid w:val="00B47290"/>
    <w:rsid w:val="00B50485"/>
    <w:rsid w:val="00B50866"/>
    <w:rsid w:val="00B50CBE"/>
    <w:rsid w:val="00B51092"/>
    <w:rsid w:val="00B526FD"/>
    <w:rsid w:val="00B52AF7"/>
    <w:rsid w:val="00B53392"/>
    <w:rsid w:val="00B533D2"/>
    <w:rsid w:val="00B533D6"/>
    <w:rsid w:val="00B5350B"/>
    <w:rsid w:val="00B53AA9"/>
    <w:rsid w:val="00B53E15"/>
    <w:rsid w:val="00B541A0"/>
    <w:rsid w:val="00B54542"/>
    <w:rsid w:val="00B547DE"/>
    <w:rsid w:val="00B5484B"/>
    <w:rsid w:val="00B55067"/>
    <w:rsid w:val="00B55579"/>
    <w:rsid w:val="00B55908"/>
    <w:rsid w:val="00B55E7A"/>
    <w:rsid w:val="00B5651D"/>
    <w:rsid w:val="00B56FA6"/>
    <w:rsid w:val="00B5728A"/>
    <w:rsid w:val="00B572B3"/>
    <w:rsid w:val="00B57CEF"/>
    <w:rsid w:val="00B57FC4"/>
    <w:rsid w:val="00B604B1"/>
    <w:rsid w:val="00B60905"/>
    <w:rsid w:val="00B609C9"/>
    <w:rsid w:val="00B60BFD"/>
    <w:rsid w:val="00B611E1"/>
    <w:rsid w:val="00B61844"/>
    <w:rsid w:val="00B61A26"/>
    <w:rsid w:val="00B61AEC"/>
    <w:rsid w:val="00B63885"/>
    <w:rsid w:val="00B63908"/>
    <w:rsid w:val="00B63CC9"/>
    <w:rsid w:val="00B643F3"/>
    <w:rsid w:val="00B644BB"/>
    <w:rsid w:val="00B64A71"/>
    <w:rsid w:val="00B660BF"/>
    <w:rsid w:val="00B66476"/>
    <w:rsid w:val="00B668E2"/>
    <w:rsid w:val="00B66DE8"/>
    <w:rsid w:val="00B67223"/>
    <w:rsid w:val="00B675E2"/>
    <w:rsid w:val="00B678A8"/>
    <w:rsid w:val="00B67DA7"/>
    <w:rsid w:val="00B70267"/>
    <w:rsid w:val="00B70756"/>
    <w:rsid w:val="00B7174D"/>
    <w:rsid w:val="00B7190D"/>
    <w:rsid w:val="00B72257"/>
    <w:rsid w:val="00B7379F"/>
    <w:rsid w:val="00B73A05"/>
    <w:rsid w:val="00B7432C"/>
    <w:rsid w:val="00B74B7F"/>
    <w:rsid w:val="00B74C0A"/>
    <w:rsid w:val="00B76682"/>
    <w:rsid w:val="00B767CB"/>
    <w:rsid w:val="00B76ABC"/>
    <w:rsid w:val="00B77166"/>
    <w:rsid w:val="00B771DD"/>
    <w:rsid w:val="00B778BD"/>
    <w:rsid w:val="00B77FED"/>
    <w:rsid w:val="00B80808"/>
    <w:rsid w:val="00B8149F"/>
    <w:rsid w:val="00B81617"/>
    <w:rsid w:val="00B819FA"/>
    <w:rsid w:val="00B81AA4"/>
    <w:rsid w:val="00B824DE"/>
    <w:rsid w:val="00B82920"/>
    <w:rsid w:val="00B82A0A"/>
    <w:rsid w:val="00B83496"/>
    <w:rsid w:val="00B83863"/>
    <w:rsid w:val="00B83CE4"/>
    <w:rsid w:val="00B86310"/>
    <w:rsid w:val="00B86AEF"/>
    <w:rsid w:val="00B86B68"/>
    <w:rsid w:val="00B86EA7"/>
    <w:rsid w:val="00B871E3"/>
    <w:rsid w:val="00B87597"/>
    <w:rsid w:val="00B87646"/>
    <w:rsid w:val="00B87795"/>
    <w:rsid w:val="00B87AF5"/>
    <w:rsid w:val="00B9214C"/>
    <w:rsid w:val="00B92489"/>
    <w:rsid w:val="00B9305B"/>
    <w:rsid w:val="00B942D4"/>
    <w:rsid w:val="00B94587"/>
    <w:rsid w:val="00B94DB3"/>
    <w:rsid w:val="00B9555A"/>
    <w:rsid w:val="00B957A0"/>
    <w:rsid w:val="00B959D3"/>
    <w:rsid w:val="00B95B68"/>
    <w:rsid w:val="00B95CD5"/>
    <w:rsid w:val="00B961C9"/>
    <w:rsid w:val="00B966F4"/>
    <w:rsid w:val="00B96C54"/>
    <w:rsid w:val="00B97286"/>
    <w:rsid w:val="00BA06DD"/>
    <w:rsid w:val="00BA0C0E"/>
    <w:rsid w:val="00BA119A"/>
    <w:rsid w:val="00BA1601"/>
    <w:rsid w:val="00BA1648"/>
    <w:rsid w:val="00BA1A78"/>
    <w:rsid w:val="00BA1B3A"/>
    <w:rsid w:val="00BA21CF"/>
    <w:rsid w:val="00BA220E"/>
    <w:rsid w:val="00BA2669"/>
    <w:rsid w:val="00BA2A22"/>
    <w:rsid w:val="00BA2ACF"/>
    <w:rsid w:val="00BA3075"/>
    <w:rsid w:val="00BA323E"/>
    <w:rsid w:val="00BA3B43"/>
    <w:rsid w:val="00BA3D56"/>
    <w:rsid w:val="00BA3E60"/>
    <w:rsid w:val="00BA42C6"/>
    <w:rsid w:val="00BA4606"/>
    <w:rsid w:val="00BA4D5A"/>
    <w:rsid w:val="00BA76A0"/>
    <w:rsid w:val="00BA7B99"/>
    <w:rsid w:val="00BA7E4A"/>
    <w:rsid w:val="00BB1328"/>
    <w:rsid w:val="00BB19CE"/>
    <w:rsid w:val="00BB253D"/>
    <w:rsid w:val="00BB2926"/>
    <w:rsid w:val="00BB2CE0"/>
    <w:rsid w:val="00BB5B74"/>
    <w:rsid w:val="00BB5E66"/>
    <w:rsid w:val="00BB6003"/>
    <w:rsid w:val="00BB60B7"/>
    <w:rsid w:val="00BB6855"/>
    <w:rsid w:val="00BB6D3E"/>
    <w:rsid w:val="00BC1155"/>
    <w:rsid w:val="00BC235B"/>
    <w:rsid w:val="00BC24BA"/>
    <w:rsid w:val="00BC2563"/>
    <w:rsid w:val="00BC2CF1"/>
    <w:rsid w:val="00BC348B"/>
    <w:rsid w:val="00BC38F3"/>
    <w:rsid w:val="00BC39D9"/>
    <w:rsid w:val="00BC3C75"/>
    <w:rsid w:val="00BC4632"/>
    <w:rsid w:val="00BC4937"/>
    <w:rsid w:val="00BC62E4"/>
    <w:rsid w:val="00BC7372"/>
    <w:rsid w:val="00BC7A57"/>
    <w:rsid w:val="00BD14DB"/>
    <w:rsid w:val="00BD236D"/>
    <w:rsid w:val="00BD2470"/>
    <w:rsid w:val="00BD2EAD"/>
    <w:rsid w:val="00BD484F"/>
    <w:rsid w:val="00BD4EF3"/>
    <w:rsid w:val="00BD54C1"/>
    <w:rsid w:val="00BD688A"/>
    <w:rsid w:val="00BD6907"/>
    <w:rsid w:val="00BD6CFE"/>
    <w:rsid w:val="00BD744B"/>
    <w:rsid w:val="00BD7BC6"/>
    <w:rsid w:val="00BD7E83"/>
    <w:rsid w:val="00BE100A"/>
    <w:rsid w:val="00BE14F0"/>
    <w:rsid w:val="00BE15AB"/>
    <w:rsid w:val="00BE1836"/>
    <w:rsid w:val="00BE18CD"/>
    <w:rsid w:val="00BE1907"/>
    <w:rsid w:val="00BE19B7"/>
    <w:rsid w:val="00BE1A5E"/>
    <w:rsid w:val="00BE1D47"/>
    <w:rsid w:val="00BE2F27"/>
    <w:rsid w:val="00BE3578"/>
    <w:rsid w:val="00BE370E"/>
    <w:rsid w:val="00BE40E0"/>
    <w:rsid w:val="00BE4176"/>
    <w:rsid w:val="00BE5242"/>
    <w:rsid w:val="00BE53C0"/>
    <w:rsid w:val="00BE589D"/>
    <w:rsid w:val="00BE5BB3"/>
    <w:rsid w:val="00BE62D7"/>
    <w:rsid w:val="00BE6ED8"/>
    <w:rsid w:val="00BE7067"/>
    <w:rsid w:val="00BE7160"/>
    <w:rsid w:val="00BE73E2"/>
    <w:rsid w:val="00BE7FF5"/>
    <w:rsid w:val="00BF29D3"/>
    <w:rsid w:val="00BF32BC"/>
    <w:rsid w:val="00BF32D7"/>
    <w:rsid w:val="00BF3358"/>
    <w:rsid w:val="00BF3CCA"/>
    <w:rsid w:val="00BF3E8D"/>
    <w:rsid w:val="00BF4149"/>
    <w:rsid w:val="00BF42E4"/>
    <w:rsid w:val="00BF4578"/>
    <w:rsid w:val="00BF51C3"/>
    <w:rsid w:val="00BF6C2C"/>
    <w:rsid w:val="00BF7A11"/>
    <w:rsid w:val="00C00625"/>
    <w:rsid w:val="00C0124F"/>
    <w:rsid w:val="00C014B2"/>
    <w:rsid w:val="00C02626"/>
    <w:rsid w:val="00C02DFE"/>
    <w:rsid w:val="00C02FC2"/>
    <w:rsid w:val="00C038DD"/>
    <w:rsid w:val="00C04B72"/>
    <w:rsid w:val="00C05A85"/>
    <w:rsid w:val="00C07835"/>
    <w:rsid w:val="00C10B1C"/>
    <w:rsid w:val="00C113A3"/>
    <w:rsid w:val="00C11654"/>
    <w:rsid w:val="00C120B3"/>
    <w:rsid w:val="00C124BE"/>
    <w:rsid w:val="00C12AD8"/>
    <w:rsid w:val="00C12C9C"/>
    <w:rsid w:val="00C12E5B"/>
    <w:rsid w:val="00C13082"/>
    <w:rsid w:val="00C13369"/>
    <w:rsid w:val="00C135DD"/>
    <w:rsid w:val="00C13C7F"/>
    <w:rsid w:val="00C142ED"/>
    <w:rsid w:val="00C14507"/>
    <w:rsid w:val="00C1537A"/>
    <w:rsid w:val="00C155BA"/>
    <w:rsid w:val="00C155ED"/>
    <w:rsid w:val="00C15F2E"/>
    <w:rsid w:val="00C17BF9"/>
    <w:rsid w:val="00C20558"/>
    <w:rsid w:val="00C20907"/>
    <w:rsid w:val="00C21598"/>
    <w:rsid w:val="00C2215D"/>
    <w:rsid w:val="00C222E6"/>
    <w:rsid w:val="00C2279D"/>
    <w:rsid w:val="00C241DB"/>
    <w:rsid w:val="00C242B1"/>
    <w:rsid w:val="00C24319"/>
    <w:rsid w:val="00C243BC"/>
    <w:rsid w:val="00C245ED"/>
    <w:rsid w:val="00C25331"/>
    <w:rsid w:val="00C25474"/>
    <w:rsid w:val="00C25E7F"/>
    <w:rsid w:val="00C260B9"/>
    <w:rsid w:val="00C26A34"/>
    <w:rsid w:val="00C27BB1"/>
    <w:rsid w:val="00C30152"/>
    <w:rsid w:val="00C30167"/>
    <w:rsid w:val="00C30970"/>
    <w:rsid w:val="00C310BC"/>
    <w:rsid w:val="00C3143E"/>
    <w:rsid w:val="00C31A2C"/>
    <w:rsid w:val="00C321F5"/>
    <w:rsid w:val="00C3277D"/>
    <w:rsid w:val="00C32A2D"/>
    <w:rsid w:val="00C32A47"/>
    <w:rsid w:val="00C32DE3"/>
    <w:rsid w:val="00C33088"/>
    <w:rsid w:val="00C33207"/>
    <w:rsid w:val="00C34512"/>
    <w:rsid w:val="00C34C46"/>
    <w:rsid w:val="00C35219"/>
    <w:rsid w:val="00C3615C"/>
    <w:rsid w:val="00C36295"/>
    <w:rsid w:val="00C40302"/>
    <w:rsid w:val="00C41438"/>
    <w:rsid w:val="00C418D9"/>
    <w:rsid w:val="00C41980"/>
    <w:rsid w:val="00C41B9A"/>
    <w:rsid w:val="00C41BFF"/>
    <w:rsid w:val="00C43519"/>
    <w:rsid w:val="00C4363A"/>
    <w:rsid w:val="00C437CD"/>
    <w:rsid w:val="00C43865"/>
    <w:rsid w:val="00C43C28"/>
    <w:rsid w:val="00C443A5"/>
    <w:rsid w:val="00C44683"/>
    <w:rsid w:val="00C44F37"/>
    <w:rsid w:val="00C451A6"/>
    <w:rsid w:val="00C45F02"/>
    <w:rsid w:val="00C46286"/>
    <w:rsid w:val="00C46318"/>
    <w:rsid w:val="00C46846"/>
    <w:rsid w:val="00C4705A"/>
    <w:rsid w:val="00C47193"/>
    <w:rsid w:val="00C475FA"/>
    <w:rsid w:val="00C477BB"/>
    <w:rsid w:val="00C50489"/>
    <w:rsid w:val="00C50F07"/>
    <w:rsid w:val="00C50FC8"/>
    <w:rsid w:val="00C510EF"/>
    <w:rsid w:val="00C51403"/>
    <w:rsid w:val="00C51461"/>
    <w:rsid w:val="00C51D0A"/>
    <w:rsid w:val="00C52722"/>
    <w:rsid w:val="00C5360F"/>
    <w:rsid w:val="00C53CD0"/>
    <w:rsid w:val="00C53E95"/>
    <w:rsid w:val="00C54C81"/>
    <w:rsid w:val="00C54E2E"/>
    <w:rsid w:val="00C54F21"/>
    <w:rsid w:val="00C5559E"/>
    <w:rsid w:val="00C55AFC"/>
    <w:rsid w:val="00C56DFB"/>
    <w:rsid w:val="00C57801"/>
    <w:rsid w:val="00C602F2"/>
    <w:rsid w:val="00C630DF"/>
    <w:rsid w:val="00C632E2"/>
    <w:rsid w:val="00C6347F"/>
    <w:rsid w:val="00C63488"/>
    <w:rsid w:val="00C63C8F"/>
    <w:rsid w:val="00C63DF7"/>
    <w:rsid w:val="00C63EA5"/>
    <w:rsid w:val="00C64650"/>
    <w:rsid w:val="00C65819"/>
    <w:rsid w:val="00C66E26"/>
    <w:rsid w:val="00C67510"/>
    <w:rsid w:val="00C6785B"/>
    <w:rsid w:val="00C67C83"/>
    <w:rsid w:val="00C70A05"/>
    <w:rsid w:val="00C7126B"/>
    <w:rsid w:val="00C713CA"/>
    <w:rsid w:val="00C71C12"/>
    <w:rsid w:val="00C72FA2"/>
    <w:rsid w:val="00C73C98"/>
    <w:rsid w:val="00C74762"/>
    <w:rsid w:val="00C75067"/>
    <w:rsid w:val="00C751C9"/>
    <w:rsid w:val="00C752CF"/>
    <w:rsid w:val="00C75379"/>
    <w:rsid w:val="00C754E8"/>
    <w:rsid w:val="00C75A33"/>
    <w:rsid w:val="00C76047"/>
    <w:rsid w:val="00C7617D"/>
    <w:rsid w:val="00C7628A"/>
    <w:rsid w:val="00C767BB"/>
    <w:rsid w:val="00C77006"/>
    <w:rsid w:val="00C775D7"/>
    <w:rsid w:val="00C77786"/>
    <w:rsid w:val="00C77DB4"/>
    <w:rsid w:val="00C808E9"/>
    <w:rsid w:val="00C80AB0"/>
    <w:rsid w:val="00C817C4"/>
    <w:rsid w:val="00C81888"/>
    <w:rsid w:val="00C819C9"/>
    <w:rsid w:val="00C81F39"/>
    <w:rsid w:val="00C82586"/>
    <w:rsid w:val="00C8384B"/>
    <w:rsid w:val="00C8405A"/>
    <w:rsid w:val="00C84909"/>
    <w:rsid w:val="00C84C8A"/>
    <w:rsid w:val="00C85D12"/>
    <w:rsid w:val="00C85DBC"/>
    <w:rsid w:val="00C86C38"/>
    <w:rsid w:val="00C8711D"/>
    <w:rsid w:val="00C87700"/>
    <w:rsid w:val="00C87D67"/>
    <w:rsid w:val="00C87EA0"/>
    <w:rsid w:val="00C907E0"/>
    <w:rsid w:val="00C9224A"/>
    <w:rsid w:val="00C9248D"/>
    <w:rsid w:val="00C92B6F"/>
    <w:rsid w:val="00C92C4F"/>
    <w:rsid w:val="00C932AA"/>
    <w:rsid w:val="00C933EF"/>
    <w:rsid w:val="00C93976"/>
    <w:rsid w:val="00C93DCD"/>
    <w:rsid w:val="00C9507D"/>
    <w:rsid w:val="00C950D8"/>
    <w:rsid w:val="00C956C6"/>
    <w:rsid w:val="00C95E15"/>
    <w:rsid w:val="00C95E2E"/>
    <w:rsid w:val="00C95F26"/>
    <w:rsid w:val="00C9626B"/>
    <w:rsid w:val="00C96589"/>
    <w:rsid w:val="00C96900"/>
    <w:rsid w:val="00CA068B"/>
    <w:rsid w:val="00CA18A5"/>
    <w:rsid w:val="00CA1DCA"/>
    <w:rsid w:val="00CA205C"/>
    <w:rsid w:val="00CA22B4"/>
    <w:rsid w:val="00CA2BF7"/>
    <w:rsid w:val="00CA32B3"/>
    <w:rsid w:val="00CA339B"/>
    <w:rsid w:val="00CA3BEE"/>
    <w:rsid w:val="00CA4A48"/>
    <w:rsid w:val="00CA4B95"/>
    <w:rsid w:val="00CA5436"/>
    <w:rsid w:val="00CA5574"/>
    <w:rsid w:val="00CA587A"/>
    <w:rsid w:val="00CA66DD"/>
    <w:rsid w:val="00CA688F"/>
    <w:rsid w:val="00CA6FD2"/>
    <w:rsid w:val="00CA754E"/>
    <w:rsid w:val="00CA7845"/>
    <w:rsid w:val="00CA7870"/>
    <w:rsid w:val="00CA7DFA"/>
    <w:rsid w:val="00CB0801"/>
    <w:rsid w:val="00CB0FFC"/>
    <w:rsid w:val="00CB1165"/>
    <w:rsid w:val="00CB350F"/>
    <w:rsid w:val="00CB3DB8"/>
    <w:rsid w:val="00CB3EF1"/>
    <w:rsid w:val="00CB4344"/>
    <w:rsid w:val="00CB43B3"/>
    <w:rsid w:val="00CB45EC"/>
    <w:rsid w:val="00CB4EEB"/>
    <w:rsid w:val="00CB50BC"/>
    <w:rsid w:val="00CB5F59"/>
    <w:rsid w:val="00CB6109"/>
    <w:rsid w:val="00CB6193"/>
    <w:rsid w:val="00CB61DB"/>
    <w:rsid w:val="00CB6BF8"/>
    <w:rsid w:val="00CB737C"/>
    <w:rsid w:val="00CC061D"/>
    <w:rsid w:val="00CC064D"/>
    <w:rsid w:val="00CC0C56"/>
    <w:rsid w:val="00CC0F18"/>
    <w:rsid w:val="00CC17D2"/>
    <w:rsid w:val="00CC254A"/>
    <w:rsid w:val="00CC2A1D"/>
    <w:rsid w:val="00CC2CA7"/>
    <w:rsid w:val="00CC2EA6"/>
    <w:rsid w:val="00CC3628"/>
    <w:rsid w:val="00CC3A39"/>
    <w:rsid w:val="00CC47C6"/>
    <w:rsid w:val="00CC4939"/>
    <w:rsid w:val="00CC4979"/>
    <w:rsid w:val="00CC525B"/>
    <w:rsid w:val="00CC52AE"/>
    <w:rsid w:val="00CC5508"/>
    <w:rsid w:val="00CC59A3"/>
    <w:rsid w:val="00CC615A"/>
    <w:rsid w:val="00CC67EE"/>
    <w:rsid w:val="00CC697F"/>
    <w:rsid w:val="00CC6DC9"/>
    <w:rsid w:val="00CC6F1D"/>
    <w:rsid w:val="00CC7867"/>
    <w:rsid w:val="00CC7902"/>
    <w:rsid w:val="00CC7FBC"/>
    <w:rsid w:val="00CD0041"/>
    <w:rsid w:val="00CD0096"/>
    <w:rsid w:val="00CD188B"/>
    <w:rsid w:val="00CD1AD0"/>
    <w:rsid w:val="00CD247B"/>
    <w:rsid w:val="00CD24EB"/>
    <w:rsid w:val="00CD3CB7"/>
    <w:rsid w:val="00CD4222"/>
    <w:rsid w:val="00CD4F11"/>
    <w:rsid w:val="00CD5134"/>
    <w:rsid w:val="00CD5684"/>
    <w:rsid w:val="00CD5C21"/>
    <w:rsid w:val="00CD62F8"/>
    <w:rsid w:val="00CD6918"/>
    <w:rsid w:val="00CD7E1E"/>
    <w:rsid w:val="00CE0B01"/>
    <w:rsid w:val="00CE1157"/>
    <w:rsid w:val="00CE1247"/>
    <w:rsid w:val="00CE1944"/>
    <w:rsid w:val="00CE1B60"/>
    <w:rsid w:val="00CE2628"/>
    <w:rsid w:val="00CE2AB5"/>
    <w:rsid w:val="00CE31A2"/>
    <w:rsid w:val="00CE323F"/>
    <w:rsid w:val="00CE5DBD"/>
    <w:rsid w:val="00CE5F4E"/>
    <w:rsid w:val="00CE64E5"/>
    <w:rsid w:val="00CE7455"/>
    <w:rsid w:val="00CE7834"/>
    <w:rsid w:val="00CF12D3"/>
    <w:rsid w:val="00CF1BDF"/>
    <w:rsid w:val="00CF201A"/>
    <w:rsid w:val="00CF2088"/>
    <w:rsid w:val="00CF2789"/>
    <w:rsid w:val="00CF2CB4"/>
    <w:rsid w:val="00CF39C1"/>
    <w:rsid w:val="00CF4470"/>
    <w:rsid w:val="00CF50D7"/>
    <w:rsid w:val="00CF5787"/>
    <w:rsid w:val="00CF5EEE"/>
    <w:rsid w:val="00CF6BF0"/>
    <w:rsid w:val="00CF6E77"/>
    <w:rsid w:val="00CF756B"/>
    <w:rsid w:val="00CF7B89"/>
    <w:rsid w:val="00D0004A"/>
    <w:rsid w:val="00D0042B"/>
    <w:rsid w:val="00D00CD7"/>
    <w:rsid w:val="00D01281"/>
    <w:rsid w:val="00D020B6"/>
    <w:rsid w:val="00D02D7B"/>
    <w:rsid w:val="00D02F4D"/>
    <w:rsid w:val="00D030E7"/>
    <w:rsid w:val="00D045C5"/>
    <w:rsid w:val="00D04AED"/>
    <w:rsid w:val="00D05C14"/>
    <w:rsid w:val="00D065CB"/>
    <w:rsid w:val="00D06694"/>
    <w:rsid w:val="00D0694F"/>
    <w:rsid w:val="00D06BA8"/>
    <w:rsid w:val="00D06DBB"/>
    <w:rsid w:val="00D108A1"/>
    <w:rsid w:val="00D10ADF"/>
    <w:rsid w:val="00D115C5"/>
    <w:rsid w:val="00D127BA"/>
    <w:rsid w:val="00D12CF0"/>
    <w:rsid w:val="00D133CF"/>
    <w:rsid w:val="00D13CA7"/>
    <w:rsid w:val="00D13CDD"/>
    <w:rsid w:val="00D16771"/>
    <w:rsid w:val="00D20136"/>
    <w:rsid w:val="00D2053E"/>
    <w:rsid w:val="00D2102E"/>
    <w:rsid w:val="00D2325F"/>
    <w:rsid w:val="00D23D31"/>
    <w:rsid w:val="00D23EA3"/>
    <w:rsid w:val="00D23FB3"/>
    <w:rsid w:val="00D24611"/>
    <w:rsid w:val="00D2605A"/>
    <w:rsid w:val="00D26B4A"/>
    <w:rsid w:val="00D271F4"/>
    <w:rsid w:val="00D27435"/>
    <w:rsid w:val="00D27634"/>
    <w:rsid w:val="00D27B17"/>
    <w:rsid w:val="00D27BB7"/>
    <w:rsid w:val="00D303A3"/>
    <w:rsid w:val="00D30623"/>
    <w:rsid w:val="00D307A5"/>
    <w:rsid w:val="00D317D1"/>
    <w:rsid w:val="00D320C8"/>
    <w:rsid w:val="00D32541"/>
    <w:rsid w:val="00D32A91"/>
    <w:rsid w:val="00D32F88"/>
    <w:rsid w:val="00D34221"/>
    <w:rsid w:val="00D356B3"/>
    <w:rsid w:val="00D356B6"/>
    <w:rsid w:val="00D3594E"/>
    <w:rsid w:val="00D3642F"/>
    <w:rsid w:val="00D36CE5"/>
    <w:rsid w:val="00D37723"/>
    <w:rsid w:val="00D405DF"/>
    <w:rsid w:val="00D40686"/>
    <w:rsid w:val="00D41F8C"/>
    <w:rsid w:val="00D422C5"/>
    <w:rsid w:val="00D42BE0"/>
    <w:rsid w:val="00D42E56"/>
    <w:rsid w:val="00D43736"/>
    <w:rsid w:val="00D4427A"/>
    <w:rsid w:val="00D44CE4"/>
    <w:rsid w:val="00D45032"/>
    <w:rsid w:val="00D4536C"/>
    <w:rsid w:val="00D458AD"/>
    <w:rsid w:val="00D46538"/>
    <w:rsid w:val="00D477E0"/>
    <w:rsid w:val="00D47B40"/>
    <w:rsid w:val="00D47F79"/>
    <w:rsid w:val="00D50C44"/>
    <w:rsid w:val="00D50E70"/>
    <w:rsid w:val="00D51600"/>
    <w:rsid w:val="00D53132"/>
    <w:rsid w:val="00D54B7F"/>
    <w:rsid w:val="00D54EB7"/>
    <w:rsid w:val="00D55C7A"/>
    <w:rsid w:val="00D560B4"/>
    <w:rsid w:val="00D56488"/>
    <w:rsid w:val="00D56928"/>
    <w:rsid w:val="00D5698B"/>
    <w:rsid w:val="00D56CC5"/>
    <w:rsid w:val="00D56DE0"/>
    <w:rsid w:val="00D57340"/>
    <w:rsid w:val="00D5781E"/>
    <w:rsid w:val="00D60341"/>
    <w:rsid w:val="00D60723"/>
    <w:rsid w:val="00D60B3F"/>
    <w:rsid w:val="00D61268"/>
    <w:rsid w:val="00D61F08"/>
    <w:rsid w:val="00D63BB7"/>
    <w:rsid w:val="00D6414D"/>
    <w:rsid w:val="00D64189"/>
    <w:rsid w:val="00D651CA"/>
    <w:rsid w:val="00D65542"/>
    <w:rsid w:val="00D655DF"/>
    <w:rsid w:val="00D65CA0"/>
    <w:rsid w:val="00D671BF"/>
    <w:rsid w:val="00D67454"/>
    <w:rsid w:val="00D67B31"/>
    <w:rsid w:val="00D67B37"/>
    <w:rsid w:val="00D67BE2"/>
    <w:rsid w:val="00D71301"/>
    <w:rsid w:val="00D72BCC"/>
    <w:rsid w:val="00D73250"/>
    <w:rsid w:val="00D73DF5"/>
    <w:rsid w:val="00D7406D"/>
    <w:rsid w:val="00D7420C"/>
    <w:rsid w:val="00D74616"/>
    <w:rsid w:val="00D74C8D"/>
    <w:rsid w:val="00D75588"/>
    <w:rsid w:val="00D75BEE"/>
    <w:rsid w:val="00D75FB2"/>
    <w:rsid w:val="00D763F5"/>
    <w:rsid w:val="00D76EEC"/>
    <w:rsid w:val="00D771E9"/>
    <w:rsid w:val="00D7756D"/>
    <w:rsid w:val="00D77FD0"/>
    <w:rsid w:val="00D80BC1"/>
    <w:rsid w:val="00D814B2"/>
    <w:rsid w:val="00D8152F"/>
    <w:rsid w:val="00D81B00"/>
    <w:rsid w:val="00D81C0A"/>
    <w:rsid w:val="00D82E7B"/>
    <w:rsid w:val="00D82FB8"/>
    <w:rsid w:val="00D837F6"/>
    <w:rsid w:val="00D84656"/>
    <w:rsid w:val="00D84ADB"/>
    <w:rsid w:val="00D85DDD"/>
    <w:rsid w:val="00D864C2"/>
    <w:rsid w:val="00D90830"/>
    <w:rsid w:val="00D90C7C"/>
    <w:rsid w:val="00D91C1E"/>
    <w:rsid w:val="00D92002"/>
    <w:rsid w:val="00D923B3"/>
    <w:rsid w:val="00D92C22"/>
    <w:rsid w:val="00D92C6A"/>
    <w:rsid w:val="00D936FA"/>
    <w:rsid w:val="00D937D9"/>
    <w:rsid w:val="00D939AA"/>
    <w:rsid w:val="00D93A5C"/>
    <w:rsid w:val="00D94733"/>
    <w:rsid w:val="00D954BE"/>
    <w:rsid w:val="00D958AC"/>
    <w:rsid w:val="00D9623F"/>
    <w:rsid w:val="00D963B4"/>
    <w:rsid w:val="00D96BE0"/>
    <w:rsid w:val="00DA0008"/>
    <w:rsid w:val="00DA1AE4"/>
    <w:rsid w:val="00DA2B5A"/>
    <w:rsid w:val="00DA3775"/>
    <w:rsid w:val="00DA3C40"/>
    <w:rsid w:val="00DA4125"/>
    <w:rsid w:val="00DA4AEC"/>
    <w:rsid w:val="00DA4D4E"/>
    <w:rsid w:val="00DA53D9"/>
    <w:rsid w:val="00DA5DA9"/>
    <w:rsid w:val="00DA6155"/>
    <w:rsid w:val="00DA6A27"/>
    <w:rsid w:val="00DA6E4E"/>
    <w:rsid w:val="00DA6E5F"/>
    <w:rsid w:val="00DA7A75"/>
    <w:rsid w:val="00DA7DC9"/>
    <w:rsid w:val="00DB05FF"/>
    <w:rsid w:val="00DB08EB"/>
    <w:rsid w:val="00DB11D4"/>
    <w:rsid w:val="00DB12B7"/>
    <w:rsid w:val="00DB14A4"/>
    <w:rsid w:val="00DB1C72"/>
    <w:rsid w:val="00DB356B"/>
    <w:rsid w:val="00DB3F07"/>
    <w:rsid w:val="00DB48BE"/>
    <w:rsid w:val="00DB5198"/>
    <w:rsid w:val="00DB5B27"/>
    <w:rsid w:val="00DB5B59"/>
    <w:rsid w:val="00DB5BAD"/>
    <w:rsid w:val="00DB5D4C"/>
    <w:rsid w:val="00DB78B0"/>
    <w:rsid w:val="00DB7907"/>
    <w:rsid w:val="00DC0DCA"/>
    <w:rsid w:val="00DC1E6C"/>
    <w:rsid w:val="00DC257C"/>
    <w:rsid w:val="00DC2C47"/>
    <w:rsid w:val="00DC3DCE"/>
    <w:rsid w:val="00DC4B1D"/>
    <w:rsid w:val="00DC51FF"/>
    <w:rsid w:val="00DC5B8C"/>
    <w:rsid w:val="00DC5F04"/>
    <w:rsid w:val="00DC600F"/>
    <w:rsid w:val="00DC76C4"/>
    <w:rsid w:val="00DD051D"/>
    <w:rsid w:val="00DD1074"/>
    <w:rsid w:val="00DD1296"/>
    <w:rsid w:val="00DD19FE"/>
    <w:rsid w:val="00DD1D59"/>
    <w:rsid w:val="00DD2226"/>
    <w:rsid w:val="00DD2503"/>
    <w:rsid w:val="00DD2832"/>
    <w:rsid w:val="00DD2B3E"/>
    <w:rsid w:val="00DD320F"/>
    <w:rsid w:val="00DD3506"/>
    <w:rsid w:val="00DD3BE6"/>
    <w:rsid w:val="00DD3C4B"/>
    <w:rsid w:val="00DD3C50"/>
    <w:rsid w:val="00DD3E43"/>
    <w:rsid w:val="00DD4047"/>
    <w:rsid w:val="00DD4096"/>
    <w:rsid w:val="00DD4697"/>
    <w:rsid w:val="00DD50DB"/>
    <w:rsid w:val="00DD55FD"/>
    <w:rsid w:val="00DD73F9"/>
    <w:rsid w:val="00DD7690"/>
    <w:rsid w:val="00DD78C4"/>
    <w:rsid w:val="00DD7B54"/>
    <w:rsid w:val="00DE00B7"/>
    <w:rsid w:val="00DE040B"/>
    <w:rsid w:val="00DE0D92"/>
    <w:rsid w:val="00DE114B"/>
    <w:rsid w:val="00DE1EAD"/>
    <w:rsid w:val="00DE21C3"/>
    <w:rsid w:val="00DE287F"/>
    <w:rsid w:val="00DE35C5"/>
    <w:rsid w:val="00DE4194"/>
    <w:rsid w:val="00DE4517"/>
    <w:rsid w:val="00DE47C9"/>
    <w:rsid w:val="00DE5468"/>
    <w:rsid w:val="00DE59C9"/>
    <w:rsid w:val="00DE6934"/>
    <w:rsid w:val="00DE6A25"/>
    <w:rsid w:val="00DE6DD4"/>
    <w:rsid w:val="00DE6FBA"/>
    <w:rsid w:val="00DE7147"/>
    <w:rsid w:val="00DE7B6F"/>
    <w:rsid w:val="00DE7E38"/>
    <w:rsid w:val="00DE7EDD"/>
    <w:rsid w:val="00DF0A72"/>
    <w:rsid w:val="00DF1229"/>
    <w:rsid w:val="00DF2DE8"/>
    <w:rsid w:val="00DF335B"/>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BE8"/>
    <w:rsid w:val="00E005FD"/>
    <w:rsid w:val="00E00C42"/>
    <w:rsid w:val="00E0270E"/>
    <w:rsid w:val="00E028B4"/>
    <w:rsid w:val="00E03148"/>
    <w:rsid w:val="00E0320B"/>
    <w:rsid w:val="00E03267"/>
    <w:rsid w:val="00E03EA7"/>
    <w:rsid w:val="00E04639"/>
    <w:rsid w:val="00E04817"/>
    <w:rsid w:val="00E05244"/>
    <w:rsid w:val="00E056BF"/>
    <w:rsid w:val="00E05EC0"/>
    <w:rsid w:val="00E06BD6"/>
    <w:rsid w:val="00E06F60"/>
    <w:rsid w:val="00E079E3"/>
    <w:rsid w:val="00E07E57"/>
    <w:rsid w:val="00E10928"/>
    <w:rsid w:val="00E1306A"/>
    <w:rsid w:val="00E14483"/>
    <w:rsid w:val="00E14B4C"/>
    <w:rsid w:val="00E16A25"/>
    <w:rsid w:val="00E17436"/>
    <w:rsid w:val="00E177A8"/>
    <w:rsid w:val="00E17AB5"/>
    <w:rsid w:val="00E17E6E"/>
    <w:rsid w:val="00E201E6"/>
    <w:rsid w:val="00E20C05"/>
    <w:rsid w:val="00E2197A"/>
    <w:rsid w:val="00E21DF9"/>
    <w:rsid w:val="00E220DC"/>
    <w:rsid w:val="00E2388A"/>
    <w:rsid w:val="00E2399A"/>
    <w:rsid w:val="00E240B4"/>
    <w:rsid w:val="00E247EB"/>
    <w:rsid w:val="00E24E04"/>
    <w:rsid w:val="00E258C4"/>
    <w:rsid w:val="00E267F8"/>
    <w:rsid w:val="00E26A42"/>
    <w:rsid w:val="00E26AB5"/>
    <w:rsid w:val="00E30572"/>
    <w:rsid w:val="00E30A52"/>
    <w:rsid w:val="00E30CAA"/>
    <w:rsid w:val="00E30DC9"/>
    <w:rsid w:val="00E31837"/>
    <w:rsid w:val="00E32305"/>
    <w:rsid w:val="00E32872"/>
    <w:rsid w:val="00E330C0"/>
    <w:rsid w:val="00E33A5C"/>
    <w:rsid w:val="00E33B49"/>
    <w:rsid w:val="00E348EF"/>
    <w:rsid w:val="00E34C9D"/>
    <w:rsid w:val="00E35279"/>
    <w:rsid w:val="00E36EF8"/>
    <w:rsid w:val="00E37200"/>
    <w:rsid w:val="00E3742D"/>
    <w:rsid w:val="00E374C1"/>
    <w:rsid w:val="00E379DF"/>
    <w:rsid w:val="00E37D52"/>
    <w:rsid w:val="00E405CC"/>
    <w:rsid w:val="00E4085D"/>
    <w:rsid w:val="00E41ADD"/>
    <w:rsid w:val="00E42698"/>
    <w:rsid w:val="00E42728"/>
    <w:rsid w:val="00E42FC1"/>
    <w:rsid w:val="00E43233"/>
    <w:rsid w:val="00E434D3"/>
    <w:rsid w:val="00E43526"/>
    <w:rsid w:val="00E4463E"/>
    <w:rsid w:val="00E447AA"/>
    <w:rsid w:val="00E45A53"/>
    <w:rsid w:val="00E45C49"/>
    <w:rsid w:val="00E45C84"/>
    <w:rsid w:val="00E462F9"/>
    <w:rsid w:val="00E50B4B"/>
    <w:rsid w:val="00E50C9E"/>
    <w:rsid w:val="00E50D4F"/>
    <w:rsid w:val="00E52381"/>
    <w:rsid w:val="00E528EC"/>
    <w:rsid w:val="00E5387C"/>
    <w:rsid w:val="00E53B62"/>
    <w:rsid w:val="00E541B8"/>
    <w:rsid w:val="00E542A7"/>
    <w:rsid w:val="00E5453C"/>
    <w:rsid w:val="00E56782"/>
    <w:rsid w:val="00E56A6F"/>
    <w:rsid w:val="00E57263"/>
    <w:rsid w:val="00E57517"/>
    <w:rsid w:val="00E57677"/>
    <w:rsid w:val="00E6087A"/>
    <w:rsid w:val="00E60B74"/>
    <w:rsid w:val="00E60DAA"/>
    <w:rsid w:val="00E61010"/>
    <w:rsid w:val="00E6155E"/>
    <w:rsid w:val="00E61B55"/>
    <w:rsid w:val="00E61E48"/>
    <w:rsid w:val="00E61EA3"/>
    <w:rsid w:val="00E6244E"/>
    <w:rsid w:val="00E627E0"/>
    <w:rsid w:val="00E629F3"/>
    <w:rsid w:val="00E62C1D"/>
    <w:rsid w:val="00E62CB1"/>
    <w:rsid w:val="00E63354"/>
    <w:rsid w:val="00E634CB"/>
    <w:rsid w:val="00E63709"/>
    <w:rsid w:val="00E6467B"/>
    <w:rsid w:val="00E6501C"/>
    <w:rsid w:val="00E65D0F"/>
    <w:rsid w:val="00E666BA"/>
    <w:rsid w:val="00E66CE8"/>
    <w:rsid w:val="00E677C6"/>
    <w:rsid w:val="00E678F1"/>
    <w:rsid w:val="00E67A27"/>
    <w:rsid w:val="00E70585"/>
    <w:rsid w:val="00E70D21"/>
    <w:rsid w:val="00E72D4A"/>
    <w:rsid w:val="00E74218"/>
    <w:rsid w:val="00E749B5"/>
    <w:rsid w:val="00E74BE6"/>
    <w:rsid w:val="00E74C37"/>
    <w:rsid w:val="00E74D75"/>
    <w:rsid w:val="00E7507F"/>
    <w:rsid w:val="00E75283"/>
    <w:rsid w:val="00E7610C"/>
    <w:rsid w:val="00E7719C"/>
    <w:rsid w:val="00E80187"/>
    <w:rsid w:val="00E80318"/>
    <w:rsid w:val="00E80A4A"/>
    <w:rsid w:val="00E80EFB"/>
    <w:rsid w:val="00E80FCA"/>
    <w:rsid w:val="00E814EC"/>
    <w:rsid w:val="00E81651"/>
    <w:rsid w:val="00E818BE"/>
    <w:rsid w:val="00E82175"/>
    <w:rsid w:val="00E82477"/>
    <w:rsid w:val="00E82B4B"/>
    <w:rsid w:val="00E82E3D"/>
    <w:rsid w:val="00E8325A"/>
    <w:rsid w:val="00E83826"/>
    <w:rsid w:val="00E838FF"/>
    <w:rsid w:val="00E83EA0"/>
    <w:rsid w:val="00E84308"/>
    <w:rsid w:val="00E84B02"/>
    <w:rsid w:val="00E8532A"/>
    <w:rsid w:val="00E85534"/>
    <w:rsid w:val="00E86514"/>
    <w:rsid w:val="00E867D3"/>
    <w:rsid w:val="00E86874"/>
    <w:rsid w:val="00E86A79"/>
    <w:rsid w:val="00E86B34"/>
    <w:rsid w:val="00E86C40"/>
    <w:rsid w:val="00E8744D"/>
    <w:rsid w:val="00E87B97"/>
    <w:rsid w:val="00E87D60"/>
    <w:rsid w:val="00E91697"/>
    <w:rsid w:val="00E93F08"/>
    <w:rsid w:val="00E947D4"/>
    <w:rsid w:val="00E95850"/>
    <w:rsid w:val="00E96286"/>
    <w:rsid w:val="00E96371"/>
    <w:rsid w:val="00E972A5"/>
    <w:rsid w:val="00E974C6"/>
    <w:rsid w:val="00E97973"/>
    <w:rsid w:val="00E97D40"/>
    <w:rsid w:val="00E97D94"/>
    <w:rsid w:val="00EA0387"/>
    <w:rsid w:val="00EA0465"/>
    <w:rsid w:val="00EA0748"/>
    <w:rsid w:val="00EA0E42"/>
    <w:rsid w:val="00EA1791"/>
    <w:rsid w:val="00EA1C41"/>
    <w:rsid w:val="00EA1D89"/>
    <w:rsid w:val="00EA20AC"/>
    <w:rsid w:val="00EA22F2"/>
    <w:rsid w:val="00EA3059"/>
    <w:rsid w:val="00EA3899"/>
    <w:rsid w:val="00EA5118"/>
    <w:rsid w:val="00EA59E4"/>
    <w:rsid w:val="00EA5B66"/>
    <w:rsid w:val="00EA5FEA"/>
    <w:rsid w:val="00EA67C5"/>
    <w:rsid w:val="00EA72DF"/>
    <w:rsid w:val="00EA7A03"/>
    <w:rsid w:val="00EB02D9"/>
    <w:rsid w:val="00EB11FD"/>
    <w:rsid w:val="00EB1A38"/>
    <w:rsid w:val="00EB1CEB"/>
    <w:rsid w:val="00EB1EDC"/>
    <w:rsid w:val="00EB2380"/>
    <w:rsid w:val="00EB2BB5"/>
    <w:rsid w:val="00EB30B1"/>
    <w:rsid w:val="00EB3691"/>
    <w:rsid w:val="00EB4288"/>
    <w:rsid w:val="00EB443F"/>
    <w:rsid w:val="00EB4CC1"/>
    <w:rsid w:val="00EB56A6"/>
    <w:rsid w:val="00EB7428"/>
    <w:rsid w:val="00EB7615"/>
    <w:rsid w:val="00EC04B9"/>
    <w:rsid w:val="00EC04F4"/>
    <w:rsid w:val="00EC1389"/>
    <w:rsid w:val="00EC17C6"/>
    <w:rsid w:val="00EC1A38"/>
    <w:rsid w:val="00EC1E84"/>
    <w:rsid w:val="00EC3EA5"/>
    <w:rsid w:val="00EC3F89"/>
    <w:rsid w:val="00EC49D4"/>
    <w:rsid w:val="00EC51BC"/>
    <w:rsid w:val="00EC5369"/>
    <w:rsid w:val="00EC5B3A"/>
    <w:rsid w:val="00EC61E9"/>
    <w:rsid w:val="00EC695E"/>
    <w:rsid w:val="00EC6A16"/>
    <w:rsid w:val="00EC6B6D"/>
    <w:rsid w:val="00EC6B74"/>
    <w:rsid w:val="00EC6C78"/>
    <w:rsid w:val="00EC7B52"/>
    <w:rsid w:val="00EC7B6D"/>
    <w:rsid w:val="00EC7C09"/>
    <w:rsid w:val="00EC7DDA"/>
    <w:rsid w:val="00ED01FF"/>
    <w:rsid w:val="00ED0335"/>
    <w:rsid w:val="00ED0845"/>
    <w:rsid w:val="00ED0A44"/>
    <w:rsid w:val="00ED1656"/>
    <w:rsid w:val="00ED1802"/>
    <w:rsid w:val="00ED1C3B"/>
    <w:rsid w:val="00ED1CD9"/>
    <w:rsid w:val="00ED1F26"/>
    <w:rsid w:val="00ED2165"/>
    <w:rsid w:val="00ED250B"/>
    <w:rsid w:val="00ED26E7"/>
    <w:rsid w:val="00ED2967"/>
    <w:rsid w:val="00ED318F"/>
    <w:rsid w:val="00ED35D5"/>
    <w:rsid w:val="00ED39E4"/>
    <w:rsid w:val="00ED3A81"/>
    <w:rsid w:val="00ED3F0E"/>
    <w:rsid w:val="00ED464B"/>
    <w:rsid w:val="00ED59BE"/>
    <w:rsid w:val="00ED5AB4"/>
    <w:rsid w:val="00ED5BC5"/>
    <w:rsid w:val="00ED67ED"/>
    <w:rsid w:val="00ED7077"/>
    <w:rsid w:val="00ED7617"/>
    <w:rsid w:val="00EE065A"/>
    <w:rsid w:val="00EE0917"/>
    <w:rsid w:val="00EE0BAF"/>
    <w:rsid w:val="00EE1707"/>
    <w:rsid w:val="00EE18F0"/>
    <w:rsid w:val="00EE2F1D"/>
    <w:rsid w:val="00EE361F"/>
    <w:rsid w:val="00EE37C6"/>
    <w:rsid w:val="00EE4326"/>
    <w:rsid w:val="00EE4C21"/>
    <w:rsid w:val="00EE5607"/>
    <w:rsid w:val="00EE6500"/>
    <w:rsid w:val="00EE6613"/>
    <w:rsid w:val="00EE6CE5"/>
    <w:rsid w:val="00EE7024"/>
    <w:rsid w:val="00EE7525"/>
    <w:rsid w:val="00EE7A9E"/>
    <w:rsid w:val="00EF0974"/>
    <w:rsid w:val="00EF111C"/>
    <w:rsid w:val="00EF19BD"/>
    <w:rsid w:val="00EF2015"/>
    <w:rsid w:val="00EF2131"/>
    <w:rsid w:val="00EF2D49"/>
    <w:rsid w:val="00EF31C1"/>
    <w:rsid w:val="00EF31EB"/>
    <w:rsid w:val="00EF324A"/>
    <w:rsid w:val="00EF344D"/>
    <w:rsid w:val="00EF3CC1"/>
    <w:rsid w:val="00EF4CED"/>
    <w:rsid w:val="00EF58F7"/>
    <w:rsid w:val="00EF6138"/>
    <w:rsid w:val="00EF6723"/>
    <w:rsid w:val="00EF783F"/>
    <w:rsid w:val="00EF7D90"/>
    <w:rsid w:val="00F002FD"/>
    <w:rsid w:val="00F00AA6"/>
    <w:rsid w:val="00F00EE9"/>
    <w:rsid w:val="00F01498"/>
    <w:rsid w:val="00F01953"/>
    <w:rsid w:val="00F025DB"/>
    <w:rsid w:val="00F02E4B"/>
    <w:rsid w:val="00F031A6"/>
    <w:rsid w:val="00F03B18"/>
    <w:rsid w:val="00F03FA6"/>
    <w:rsid w:val="00F052B5"/>
    <w:rsid w:val="00F05E44"/>
    <w:rsid w:val="00F074F5"/>
    <w:rsid w:val="00F07DCE"/>
    <w:rsid w:val="00F105E8"/>
    <w:rsid w:val="00F107E1"/>
    <w:rsid w:val="00F10EE5"/>
    <w:rsid w:val="00F11956"/>
    <w:rsid w:val="00F13794"/>
    <w:rsid w:val="00F13F89"/>
    <w:rsid w:val="00F14F20"/>
    <w:rsid w:val="00F1542E"/>
    <w:rsid w:val="00F15D30"/>
    <w:rsid w:val="00F16034"/>
    <w:rsid w:val="00F16A67"/>
    <w:rsid w:val="00F16D52"/>
    <w:rsid w:val="00F16E48"/>
    <w:rsid w:val="00F17190"/>
    <w:rsid w:val="00F17273"/>
    <w:rsid w:val="00F17C9D"/>
    <w:rsid w:val="00F17EAD"/>
    <w:rsid w:val="00F2009E"/>
    <w:rsid w:val="00F216BC"/>
    <w:rsid w:val="00F2196A"/>
    <w:rsid w:val="00F23064"/>
    <w:rsid w:val="00F2364F"/>
    <w:rsid w:val="00F23818"/>
    <w:rsid w:val="00F24660"/>
    <w:rsid w:val="00F2467E"/>
    <w:rsid w:val="00F246FE"/>
    <w:rsid w:val="00F261BC"/>
    <w:rsid w:val="00F267C3"/>
    <w:rsid w:val="00F268A1"/>
    <w:rsid w:val="00F26B96"/>
    <w:rsid w:val="00F26BD3"/>
    <w:rsid w:val="00F26D2B"/>
    <w:rsid w:val="00F27EEC"/>
    <w:rsid w:val="00F30A3A"/>
    <w:rsid w:val="00F30ACF"/>
    <w:rsid w:val="00F31969"/>
    <w:rsid w:val="00F31E10"/>
    <w:rsid w:val="00F324B2"/>
    <w:rsid w:val="00F32C7A"/>
    <w:rsid w:val="00F33043"/>
    <w:rsid w:val="00F339A2"/>
    <w:rsid w:val="00F34661"/>
    <w:rsid w:val="00F358A9"/>
    <w:rsid w:val="00F35952"/>
    <w:rsid w:val="00F36065"/>
    <w:rsid w:val="00F3606D"/>
    <w:rsid w:val="00F36879"/>
    <w:rsid w:val="00F36CC8"/>
    <w:rsid w:val="00F40C41"/>
    <w:rsid w:val="00F40F1C"/>
    <w:rsid w:val="00F41162"/>
    <w:rsid w:val="00F41182"/>
    <w:rsid w:val="00F4130B"/>
    <w:rsid w:val="00F41332"/>
    <w:rsid w:val="00F41504"/>
    <w:rsid w:val="00F41C79"/>
    <w:rsid w:val="00F42D8C"/>
    <w:rsid w:val="00F438CE"/>
    <w:rsid w:val="00F43AC7"/>
    <w:rsid w:val="00F43C35"/>
    <w:rsid w:val="00F43EE7"/>
    <w:rsid w:val="00F44084"/>
    <w:rsid w:val="00F441CE"/>
    <w:rsid w:val="00F449B4"/>
    <w:rsid w:val="00F44E2A"/>
    <w:rsid w:val="00F44FBA"/>
    <w:rsid w:val="00F45162"/>
    <w:rsid w:val="00F45772"/>
    <w:rsid w:val="00F45A0A"/>
    <w:rsid w:val="00F464E9"/>
    <w:rsid w:val="00F46F7D"/>
    <w:rsid w:val="00F47DB7"/>
    <w:rsid w:val="00F47DB9"/>
    <w:rsid w:val="00F502A4"/>
    <w:rsid w:val="00F50512"/>
    <w:rsid w:val="00F50D6B"/>
    <w:rsid w:val="00F511C5"/>
    <w:rsid w:val="00F512D2"/>
    <w:rsid w:val="00F5143A"/>
    <w:rsid w:val="00F51D73"/>
    <w:rsid w:val="00F53454"/>
    <w:rsid w:val="00F537A3"/>
    <w:rsid w:val="00F53962"/>
    <w:rsid w:val="00F53E03"/>
    <w:rsid w:val="00F543E1"/>
    <w:rsid w:val="00F54F3C"/>
    <w:rsid w:val="00F560F7"/>
    <w:rsid w:val="00F5613B"/>
    <w:rsid w:val="00F5795D"/>
    <w:rsid w:val="00F57ED2"/>
    <w:rsid w:val="00F60205"/>
    <w:rsid w:val="00F6038B"/>
    <w:rsid w:val="00F612B6"/>
    <w:rsid w:val="00F61342"/>
    <w:rsid w:val="00F62177"/>
    <w:rsid w:val="00F62C27"/>
    <w:rsid w:val="00F634B2"/>
    <w:rsid w:val="00F63689"/>
    <w:rsid w:val="00F63BA8"/>
    <w:rsid w:val="00F63CCE"/>
    <w:rsid w:val="00F6496A"/>
    <w:rsid w:val="00F64BD7"/>
    <w:rsid w:val="00F65108"/>
    <w:rsid w:val="00F66D88"/>
    <w:rsid w:val="00F67250"/>
    <w:rsid w:val="00F67836"/>
    <w:rsid w:val="00F70187"/>
    <w:rsid w:val="00F7048E"/>
    <w:rsid w:val="00F70BCE"/>
    <w:rsid w:val="00F71039"/>
    <w:rsid w:val="00F71B61"/>
    <w:rsid w:val="00F71FB9"/>
    <w:rsid w:val="00F721A3"/>
    <w:rsid w:val="00F721E8"/>
    <w:rsid w:val="00F72B70"/>
    <w:rsid w:val="00F72CC6"/>
    <w:rsid w:val="00F73CBD"/>
    <w:rsid w:val="00F74A20"/>
    <w:rsid w:val="00F74BF6"/>
    <w:rsid w:val="00F74E01"/>
    <w:rsid w:val="00F74F9D"/>
    <w:rsid w:val="00F75348"/>
    <w:rsid w:val="00F7569C"/>
    <w:rsid w:val="00F75A79"/>
    <w:rsid w:val="00F76FB1"/>
    <w:rsid w:val="00F773F0"/>
    <w:rsid w:val="00F806AB"/>
    <w:rsid w:val="00F806E6"/>
    <w:rsid w:val="00F807FB"/>
    <w:rsid w:val="00F81ABD"/>
    <w:rsid w:val="00F81D22"/>
    <w:rsid w:val="00F826A5"/>
    <w:rsid w:val="00F82FC4"/>
    <w:rsid w:val="00F833CA"/>
    <w:rsid w:val="00F837DB"/>
    <w:rsid w:val="00F84061"/>
    <w:rsid w:val="00F84FC6"/>
    <w:rsid w:val="00F850FD"/>
    <w:rsid w:val="00F86402"/>
    <w:rsid w:val="00F870A6"/>
    <w:rsid w:val="00F87140"/>
    <w:rsid w:val="00F8750A"/>
    <w:rsid w:val="00F87B53"/>
    <w:rsid w:val="00F90470"/>
    <w:rsid w:val="00F9058C"/>
    <w:rsid w:val="00F909DF"/>
    <w:rsid w:val="00F9210A"/>
    <w:rsid w:val="00F92BFF"/>
    <w:rsid w:val="00F92CEC"/>
    <w:rsid w:val="00F93A1E"/>
    <w:rsid w:val="00F93DC8"/>
    <w:rsid w:val="00F946DC"/>
    <w:rsid w:val="00F94C0B"/>
    <w:rsid w:val="00F95B29"/>
    <w:rsid w:val="00F95B7E"/>
    <w:rsid w:val="00F96C56"/>
    <w:rsid w:val="00F96EAC"/>
    <w:rsid w:val="00F970CE"/>
    <w:rsid w:val="00FA0F82"/>
    <w:rsid w:val="00FA18C3"/>
    <w:rsid w:val="00FA1E40"/>
    <w:rsid w:val="00FA28FA"/>
    <w:rsid w:val="00FA3828"/>
    <w:rsid w:val="00FA3B9E"/>
    <w:rsid w:val="00FA3C0E"/>
    <w:rsid w:val="00FA446E"/>
    <w:rsid w:val="00FA4590"/>
    <w:rsid w:val="00FA462B"/>
    <w:rsid w:val="00FA5956"/>
    <w:rsid w:val="00FA6404"/>
    <w:rsid w:val="00FA6698"/>
    <w:rsid w:val="00FA6A2F"/>
    <w:rsid w:val="00FA6C26"/>
    <w:rsid w:val="00FA7857"/>
    <w:rsid w:val="00FA7B4B"/>
    <w:rsid w:val="00FA7D0B"/>
    <w:rsid w:val="00FB05CB"/>
    <w:rsid w:val="00FB069A"/>
    <w:rsid w:val="00FB086C"/>
    <w:rsid w:val="00FB0924"/>
    <w:rsid w:val="00FB0F3D"/>
    <w:rsid w:val="00FB287F"/>
    <w:rsid w:val="00FB3153"/>
    <w:rsid w:val="00FB326E"/>
    <w:rsid w:val="00FB3F28"/>
    <w:rsid w:val="00FB4A33"/>
    <w:rsid w:val="00FC06AC"/>
    <w:rsid w:val="00FC0A78"/>
    <w:rsid w:val="00FC1307"/>
    <w:rsid w:val="00FC1EAF"/>
    <w:rsid w:val="00FC27EF"/>
    <w:rsid w:val="00FC2DB1"/>
    <w:rsid w:val="00FC3D8B"/>
    <w:rsid w:val="00FC40F6"/>
    <w:rsid w:val="00FC446F"/>
    <w:rsid w:val="00FC4692"/>
    <w:rsid w:val="00FC4CD2"/>
    <w:rsid w:val="00FC5F03"/>
    <w:rsid w:val="00FC6807"/>
    <w:rsid w:val="00FC6FA6"/>
    <w:rsid w:val="00FD048A"/>
    <w:rsid w:val="00FD1106"/>
    <w:rsid w:val="00FD144B"/>
    <w:rsid w:val="00FD146B"/>
    <w:rsid w:val="00FD1482"/>
    <w:rsid w:val="00FD16E9"/>
    <w:rsid w:val="00FD2470"/>
    <w:rsid w:val="00FD26FE"/>
    <w:rsid w:val="00FD289A"/>
    <w:rsid w:val="00FD3420"/>
    <w:rsid w:val="00FD3BEF"/>
    <w:rsid w:val="00FD3C31"/>
    <w:rsid w:val="00FD3C77"/>
    <w:rsid w:val="00FD4660"/>
    <w:rsid w:val="00FD4D0F"/>
    <w:rsid w:val="00FD4D3E"/>
    <w:rsid w:val="00FD69DB"/>
    <w:rsid w:val="00FD710B"/>
    <w:rsid w:val="00FD7531"/>
    <w:rsid w:val="00FD77F6"/>
    <w:rsid w:val="00FE0229"/>
    <w:rsid w:val="00FE0972"/>
    <w:rsid w:val="00FE1E23"/>
    <w:rsid w:val="00FE29B9"/>
    <w:rsid w:val="00FE2F56"/>
    <w:rsid w:val="00FE3186"/>
    <w:rsid w:val="00FE33F9"/>
    <w:rsid w:val="00FE3EA2"/>
    <w:rsid w:val="00FE56EC"/>
    <w:rsid w:val="00FE5BD7"/>
    <w:rsid w:val="00FE6A60"/>
    <w:rsid w:val="00FE6E98"/>
    <w:rsid w:val="00FE7795"/>
    <w:rsid w:val="00FE7B5B"/>
    <w:rsid w:val="00FF018B"/>
    <w:rsid w:val="00FF0E85"/>
    <w:rsid w:val="00FF108E"/>
    <w:rsid w:val="00FF1235"/>
    <w:rsid w:val="00FF129F"/>
    <w:rsid w:val="00FF15A0"/>
    <w:rsid w:val="00FF2853"/>
    <w:rsid w:val="00FF2C48"/>
    <w:rsid w:val="00FF396C"/>
    <w:rsid w:val="00FF3AA6"/>
    <w:rsid w:val="00FF4A19"/>
    <w:rsid w:val="00FF59D8"/>
    <w:rsid w:val="00FF6955"/>
    <w:rsid w:val="00FF6E73"/>
    <w:rsid w:val="010B5384"/>
    <w:rsid w:val="0257117E"/>
    <w:rsid w:val="03372264"/>
    <w:rsid w:val="034D7180"/>
    <w:rsid w:val="036D909F"/>
    <w:rsid w:val="03B9C0B8"/>
    <w:rsid w:val="043D5CBA"/>
    <w:rsid w:val="043DD664"/>
    <w:rsid w:val="051FB8BD"/>
    <w:rsid w:val="053F6D4C"/>
    <w:rsid w:val="07839F69"/>
    <w:rsid w:val="0813B1AA"/>
    <w:rsid w:val="081BAF07"/>
    <w:rsid w:val="0860F4EF"/>
    <w:rsid w:val="08B17480"/>
    <w:rsid w:val="08C3578B"/>
    <w:rsid w:val="09B68E0B"/>
    <w:rsid w:val="0ACDDF83"/>
    <w:rsid w:val="0AF1C018"/>
    <w:rsid w:val="0B5AC7D6"/>
    <w:rsid w:val="0C573060"/>
    <w:rsid w:val="0C624AA7"/>
    <w:rsid w:val="0C6BA1E8"/>
    <w:rsid w:val="0D07DFE7"/>
    <w:rsid w:val="0DC38CE4"/>
    <w:rsid w:val="0DC71E33"/>
    <w:rsid w:val="0DE8F4F1"/>
    <w:rsid w:val="0F726E95"/>
    <w:rsid w:val="0FDBC2F2"/>
    <w:rsid w:val="100E5A18"/>
    <w:rsid w:val="1096053E"/>
    <w:rsid w:val="11222DC2"/>
    <w:rsid w:val="13CD50F5"/>
    <w:rsid w:val="149B49E3"/>
    <w:rsid w:val="14E757D1"/>
    <w:rsid w:val="1531D385"/>
    <w:rsid w:val="154657DF"/>
    <w:rsid w:val="164E70D0"/>
    <w:rsid w:val="16EA3F2F"/>
    <w:rsid w:val="176C354F"/>
    <w:rsid w:val="179D69AB"/>
    <w:rsid w:val="1872A43F"/>
    <w:rsid w:val="187D5D8A"/>
    <w:rsid w:val="191E2A7D"/>
    <w:rsid w:val="194090F1"/>
    <w:rsid w:val="196D68FE"/>
    <w:rsid w:val="19A83981"/>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E0E1AE"/>
    <w:rsid w:val="1FF0D7D7"/>
    <w:rsid w:val="2001CD24"/>
    <w:rsid w:val="2019C6BE"/>
    <w:rsid w:val="202C9E97"/>
    <w:rsid w:val="20AAB8A5"/>
    <w:rsid w:val="20D16FA9"/>
    <w:rsid w:val="20D345A8"/>
    <w:rsid w:val="20EA579C"/>
    <w:rsid w:val="21302CB2"/>
    <w:rsid w:val="21DB6045"/>
    <w:rsid w:val="21ED5369"/>
    <w:rsid w:val="22BAC7BA"/>
    <w:rsid w:val="22DBE5FE"/>
    <w:rsid w:val="2382C0FE"/>
    <w:rsid w:val="239E14A2"/>
    <w:rsid w:val="23BDA38E"/>
    <w:rsid w:val="23EA8CFF"/>
    <w:rsid w:val="243B3237"/>
    <w:rsid w:val="24A05B8D"/>
    <w:rsid w:val="24ECE1A7"/>
    <w:rsid w:val="25554661"/>
    <w:rsid w:val="25CB0D42"/>
    <w:rsid w:val="25EF9E38"/>
    <w:rsid w:val="25F2687C"/>
    <w:rsid w:val="261AB5F4"/>
    <w:rsid w:val="2701E217"/>
    <w:rsid w:val="270E6F30"/>
    <w:rsid w:val="276096A8"/>
    <w:rsid w:val="2762BC9E"/>
    <w:rsid w:val="279870F4"/>
    <w:rsid w:val="27C09307"/>
    <w:rsid w:val="27CCC57A"/>
    <w:rsid w:val="282426E4"/>
    <w:rsid w:val="28CF7FA3"/>
    <w:rsid w:val="29C854AA"/>
    <w:rsid w:val="29D223B5"/>
    <w:rsid w:val="29EAAD30"/>
    <w:rsid w:val="29F3CD77"/>
    <w:rsid w:val="2A6974FD"/>
    <w:rsid w:val="2AB144C9"/>
    <w:rsid w:val="2B344707"/>
    <w:rsid w:val="2BEA6A50"/>
    <w:rsid w:val="2CD97DB9"/>
    <w:rsid w:val="2CFB6FD1"/>
    <w:rsid w:val="2D1B0E35"/>
    <w:rsid w:val="2D1EDCE1"/>
    <w:rsid w:val="2D525BAA"/>
    <w:rsid w:val="2DA6547A"/>
    <w:rsid w:val="2DC33447"/>
    <w:rsid w:val="2EAC842F"/>
    <w:rsid w:val="2EAF496F"/>
    <w:rsid w:val="2FC09D2F"/>
    <w:rsid w:val="30647764"/>
    <w:rsid w:val="308F58BB"/>
    <w:rsid w:val="314B2D35"/>
    <w:rsid w:val="32D3FC4D"/>
    <w:rsid w:val="343C4530"/>
    <w:rsid w:val="347F382E"/>
    <w:rsid w:val="34CCC7FB"/>
    <w:rsid w:val="35535719"/>
    <w:rsid w:val="357BCEA5"/>
    <w:rsid w:val="35B8B9EF"/>
    <w:rsid w:val="35F45EB9"/>
    <w:rsid w:val="372B69DC"/>
    <w:rsid w:val="37734368"/>
    <w:rsid w:val="379A25D9"/>
    <w:rsid w:val="37D3DF89"/>
    <w:rsid w:val="395AA18F"/>
    <w:rsid w:val="39BCB722"/>
    <w:rsid w:val="3A1D12A4"/>
    <w:rsid w:val="3AD95335"/>
    <w:rsid w:val="3AF2B41B"/>
    <w:rsid w:val="3BF4087D"/>
    <w:rsid w:val="3C88941D"/>
    <w:rsid w:val="3CDCA071"/>
    <w:rsid w:val="3D021C05"/>
    <w:rsid w:val="3E0C18EC"/>
    <w:rsid w:val="3E434262"/>
    <w:rsid w:val="3EF00C98"/>
    <w:rsid w:val="403B2D6A"/>
    <w:rsid w:val="40A40593"/>
    <w:rsid w:val="4109C8F5"/>
    <w:rsid w:val="4124517C"/>
    <w:rsid w:val="416E6858"/>
    <w:rsid w:val="448E2ADC"/>
    <w:rsid w:val="45459165"/>
    <w:rsid w:val="454D6BCE"/>
    <w:rsid w:val="45D28097"/>
    <w:rsid w:val="463DFCE1"/>
    <w:rsid w:val="465C735F"/>
    <w:rsid w:val="46A1E733"/>
    <w:rsid w:val="47DA8EF3"/>
    <w:rsid w:val="47E950B7"/>
    <w:rsid w:val="47FD8BF6"/>
    <w:rsid w:val="480CE4F7"/>
    <w:rsid w:val="485E7E2F"/>
    <w:rsid w:val="489B38E1"/>
    <w:rsid w:val="49B99137"/>
    <w:rsid w:val="49D2359F"/>
    <w:rsid w:val="4A20D054"/>
    <w:rsid w:val="4A9D9324"/>
    <w:rsid w:val="4BB564C8"/>
    <w:rsid w:val="4C1F1B05"/>
    <w:rsid w:val="4C272B5E"/>
    <w:rsid w:val="4C2BB2E8"/>
    <w:rsid w:val="4C3C94C2"/>
    <w:rsid w:val="4C78575D"/>
    <w:rsid w:val="4CE3EC4A"/>
    <w:rsid w:val="4D675D3A"/>
    <w:rsid w:val="4D80D0EB"/>
    <w:rsid w:val="4DA4A81C"/>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AADE7B"/>
    <w:rsid w:val="52E420CA"/>
    <w:rsid w:val="53AECE8A"/>
    <w:rsid w:val="54034B36"/>
    <w:rsid w:val="544C5C40"/>
    <w:rsid w:val="54F7E6B1"/>
    <w:rsid w:val="550BBDE4"/>
    <w:rsid w:val="5546C5DA"/>
    <w:rsid w:val="5593F32F"/>
    <w:rsid w:val="55FFDF32"/>
    <w:rsid w:val="576D8607"/>
    <w:rsid w:val="57745F39"/>
    <w:rsid w:val="579EC289"/>
    <w:rsid w:val="57B35C4B"/>
    <w:rsid w:val="586DF502"/>
    <w:rsid w:val="58740E96"/>
    <w:rsid w:val="58A9847F"/>
    <w:rsid w:val="58E53756"/>
    <w:rsid w:val="591B0D0C"/>
    <w:rsid w:val="59596005"/>
    <w:rsid w:val="597630A8"/>
    <w:rsid w:val="59DE8D0D"/>
    <w:rsid w:val="5A390DE7"/>
    <w:rsid w:val="5DBCCD6E"/>
    <w:rsid w:val="5E6455DE"/>
    <w:rsid w:val="5EE0EE25"/>
    <w:rsid w:val="5F475E23"/>
    <w:rsid w:val="5F769530"/>
    <w:rsid w:val="5FB02626"/>
    <w:rsid w:val="601273FC"/>
    <w:rsid w:val="6060D3F8"/>
    <w:rsid w:val="61951907"/>
    <w:rsid w:val="61ECB457"/>
    <w:rsid w:val="6203335D"/>
    <w:rsid w:val="624F2CBA"/>
    <w:rsid w:val="625B4923"/>
    <w:rsid w:val="6300F7B3"/>
    <w:rsid w:val="63A629E0"/>
    <w:rsid w:val="63C98766"/>
    <w:rsid w:val="63E4FC7B"/>
    <w:rsid w:val="64D531B5"/>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9066DDA"/>
    <w:rsid w:val="6946AB9C"/>
    <w:rsid w:val="6A004FD4"/>
    <w:rsid w:val="6A809779"/>
    <w:rsid w:val="6AE2E005"/>
    <w:rsid w:val="6CEB38B4"/>
    <w:rsid w:val="6DA58FBC"/>
    <w:rsid w:val="6E5EBBDF"/>
    <w:rsid w:val="6EC804DB"/>
    <w:rsid w:val="6F0A852A"/>
    <w:rsid w:val="6FEF3910"/>
    <w:rsid w:val="6FF48CEA"/>
    <w:rsid w:val="701D6C00"/>
    <w:rsid w:val="7127BBFD"/>
    <w:rsid w:val="7186A543"/>
    <w:rsid w:val="725FF75D"/>
    <w:rsid w:val="72EB22F3"/>
    <w:rsid w:val="7352CA17"/>
    <w:rsid w:val="73EA3AFE"/>
    <w:rsid w:val="744ADD31"/>
    <w:rsid w:val="75E4EDB6"/>
    <w:rsid w:val="76A38CB4"/>
    <w:rsid w:val="76D06347"/>
    <w:rsid w:val="776109A3"/>
    <w:rsid w:val="782F6894"/>
    <w:rsid w:val="78382A0C"/>
    <w:rsid w:val="78AD4731"/>
    <w:rsid w:val="7911F644"/>
    <w:rsid w:val="791A349C"/>
    <w:rsid w:val="7928FDE9"/>
    <w:rsid w:val="7B44216A"/>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83A3F0F7-2202-417E-A745-321FA7440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5424D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5424D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qFormat/>
    <w:rsid w:val="00D63BB7"/>
    <w:pPr>
      <w:numPr>
        <w:numId w:val="10"/>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4449F5"/>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145203240">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2.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3.xml><?xml version="1.0" encoding="utf-8"?>
<ds:datastoreItem xmlns:ds="http://schemas.openxmlformats.org/officeDocument/2006/customXml" ds:itemID="{E5F4A2AE-6C94-4A29-8349-BA637C523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5.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6.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1990</Words>
  <Characters>11347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13311</CharactersWithSpaces>
  <SharedDoc>false</SharedDoc>
  <HLinks>
    <vt:vector size="6" baseType="variant">
      <vt:variant>
        <vt:i4>4849721</vt:i4>
      </vt:variant>
      <vt:variant>
        <vt:i4>0</vt:i4>
      </vt:variant>
      <vt:variant>
        <vt:i4>0</vt:i4>
      </vt:variant>
      <vt:variant>
        <vt:i4>5</vt:i4>
      </vt:variant>
      <vt:variant>
        <vt:lpwstr>mailto:yi.guo@intel.com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cp:lastModifiedBy>
  <cp:revision>13</cp:revision>
  <dcterms:created xsi:type="dcterms:W3CDTF">2022-11-04T06:18:00Z</dcterms:created>
  <dcterms:modified xsi:type="dcterms:W3CDTF">2022-11-04T06:29:00Z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ies>
</file>